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DE" w:rsidRPr="00FB6CDE" w:rsidRDefault="00FB6CDE" w:rsidP="00C735C5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lang w:eastAsia="ru-RU"/>
        </w:rPr>
      </w:pPr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                                                                                         Утверждаю:</w:t>
      </w:r>
    </w:p>
    <w:p w:rsidR="00FB6CDE" w:rsidRPr="00FB6CDE" w:rsidRDefault="00FB6CDE" w:rsidP="00C735C5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lang w:eastAsia="ru-RU"/>
        </w:rPr>
      </w:pPr>
    </w:p>
    <w:p w:rsidR="00FB6CDE" w:rsidRPr="00FB6CDE" w:rsidRDefault="00FB6CDE" w:rsidP="00C735C5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lang w:eastAsia="ru-RU"/>
        </w:rPr>
      </w:pPr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                                                                Директор МКОУ «</w:t>
      </w:r>
      <w:proofErr w:type="spellStart"/>
      <w:r w:rsidRPr="00FB6CDE">
        <w:rPr>
          <w:rFonts w:ascii="Georgia" w:eastAsia="Times New Roman" w:hAnsi="Georgia" w:cs="Arabic Typesetting"/>
          <w:b/>
          <w:i/>
          <w:lang w:eastAsia="ru-RU"/>
        </w:rPr>
        <w:t>Годобертнская</w:t>
      </w:r>
      <w:proofErr w:type="spellEnd"/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СОШ»</w:t>
      </w:r>
    </w:p>
    <w:p w:rsidR="00FB6CDE" w:rsidRPr="00FB6CDE" w:rsidRDefault="00FB6CDE" w:rsidP="00FB6CDE">
      <w:pPr>
        <w:spacing w:after="0" w:line="240" w:lineRule="auto"/>
        <w:rPr>
          <w:rFonts w:ascii="Georgia" w:eastAsia="Times New Roman" w:hAnsi="Georgia" w:cs="Arabic Typesetting"/>
          <w:b/>
          <w:i/>
          <w:lang w:eastAsia="ru-RU"/>
        </w:rPr>
      </w:pPr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                                             </w:t>
      </w:r>
    </w:p>
    <w:p w:rsidR="00FB6CDE" w:rsidRPr="00FB6CDE" w:rsidRDefault="00FB6CDE" w:rsidP="00FB6CDE">
      <w:pPr>
        <w:spacing w:after="0" w:line="240" w:lineRule="auto"/>
        <w:rPr>
          <w:rFonts w:ascii="Georgia" w:eastAsia="Times New Roman" w:hAnsi="Georgia" w:cs="Arabic Typesetting"/>
          <w:b/>
          <w:i/>
          <w:lang w:eastAsia="ru-RU"/>
        </w:rPr>
      </w:pPr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                                            </w:t>
      </w:r>
      <w:r>
        <w:rPr>
          <w:rFonts w:ascii="Georgia" w:eastAsia="Times New Roman" w:hAnsi="Georgia" w:cs="Arabic Typesetting"/>
          <w:b/>
          <w:i/>
          <w:lang w:eastAsia="ru-RU"/>
        </w:rPr>
        <w:t xml:space="preserve">                       </w:t>
      </w:r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 </w:t>
      </w:r>
      <w:r>
        <w:rPr>
          <w:rFonts w:ascii="Georgia" w:eastAsia="Times New Roman" w:hAnsi="Georgia" w:cs="Arabic Typesetting"/>
          <w:b/>
          <w:i/>
          <w:lang w:eastAsia="ru-RU"/>
        </w:rPr>
        <w:t xml:space="preserve">                               </w:t>
      </w:r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____</w:t>
      </w:r>
      <w:r>
        <w:rPr>
          <w:rFonts w:ascii="Georgia" w:eastAsia="Times New Roman" w:hAnsi="Georgia" w:cs="Arabic Typesetting"/>
          <w:b/>
          <w:i/>
          <w:lang w:eastAsia="ru-RU"/>
        </w:rPr>
        <w:t>____</w:t>
      </w:r>
      <w:r w:rsidRPr="00FB6CDE">
        <w:rPr>
          <w:rFonts w:ascii="Georgia" w:eastAsia="Times New Roman" w:hAnsi="Georgia" w:cs="Arabic Typesetting"/>
          <w:b/>
          <w:i/>
          <w:lang w:eastAsia="ru-RU"/>
        </w:rPr>
        <w:t>О.А.Зелимханов.</w:t>
      </w:r>
    </w:p>
    <w:p w:rsidR="00FB6CDE" w:rsidRPr="00FB6CDE" w:rsidRDefault="00FB6CDE" w:rsidP="00FB6CDE">
      <w:pPr>
        <w:spacing w:after="0" w:line="240" w:lineRule="auto"/>
        <w:rPr>
          <w:rFonts w:ascii="Georgia" w:eastAsia="Times New Roman" w:hAnsi="Georgia" w:cs="Arabic Typesetting"/>
          <w:b/>
          <w:i/>
          <w:lang w:eastAsia="ru-RU"/>
        </w:rPr>
      </w:pPr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                                             </w:t>
      </w:r>
    </w:p>
    <w:p w:rsidR="00FB6CDE" w:rsidRPr="00FB6CDE" w:rsidRDefault="00FB6CDE" w:rsidP="00FB6CDE">
      <w:pPr>
        <w:spacing w:after="0" w:line="240" w:lineRule="auto"/>
        <w:rPr>
          <w:rFonts w:ascii="Georgia" w:eastAsia="Times New Roman" w:hAnsi="Georgia" w:cs="Arabic Typesetting"/>
          <w:b/>
          <w:i/>
          <w:lang w:eastAsia="ru-RU"/>
        </w:rPr>
      </w:pPr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                                            </w:t>
      </w:r>
      <w:r>
        <w:rPr>
          <w:rFonts w:ascii="Georgia" w:eastAsia="Times New Roman" w:hAnsi="Georgia" w:cs="Arabic Typesetting"/>
          <w:b/>
          <w:i/>
          <w:lang w:eastAsia="ru-RU"/>
        </w:rPr>
        <w:t xml:space="preserve">                                              </w:t>
      </w:r>
      <w:r w:rsidRPr="00FB6CDE">
        <w:rPr>
          <w:rFonts w:ascii="Georgia" w:eastAsia="Times New Roman" w:hAnsi="Georgia" w:cs="Arabic Typesetting"/>
          <w:b/>
          <w:i/>
          <w:lang w:eastAsia="ru-RU"/>
        </w:rPr>
        <w:t xml:space="preserve"> Приказ №__ от______</w:t>
      </w:r>
      <w:r w:rsidR="00BF3A1A">
        <w:rPr>
          <w:rFonts w:ascii="Georgia" w:eastAsia="Times New Roman" w:hAnsi="Georgia" w:cs="Arabic Typesetting"/>
          <w:b/>
          <w:i/>
          <w:lang w:eastAsia="ru-RU"/>
        </w:rPr>
        <w:t>_</w:t>
      </w:r>
      <w:r>
        <w:rPr>
          <w:rFonts w:ascii="Georgia" w:eastAsia="Times New Roman" w:hAnsi="Georgia" w:cs="Arabic Typesetting"/>
          <w:b/>
          <w:i/>
          <w:lang w:eastAsia="ru-RU"/>
        </w:rPr>
        <w:t>202</w:t>
      </w:r>
      <w:r w:rsidRPr="00FB6CDE">
        <w:rPr>
          <w:rFonts w:ascii="Georgia" w:eastAsia="Times New Roman" w:hAnsi="Georgia" w:cs="Arabic Typesetting"/>
          <w:b/>
          <w:i/>
          <w:lang w:eastAsia="ru-RU"/>
        </w:rPr>
        <w:t>0г.</w:t>
      </w:r>
    </w:p>
    <w:p w:rsidR="00FB6CDE" w:rsidRPr="00FB6CDE" w:rsidRDefault="00FB6CDE" w:rsidP="00FB6CDE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lang w:eastAsia="ru-RU"/>
        </w:rPr>
      </w:pPr>
    </w:p>
    <w:p w:rsidR="00FB6CDE" w:rsidRPr="00FB6CDE" w:rsidRDefault="00FB6CDE" w:rsidP="00FB6CDE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lang w:eastAsia="ru-RU"/>
        </w:rPr>
      </w:pPr>
    </w:p>
    <w:p w:rsidR="00FB6CDE" w:rsidRPr="00FB6CDE" w:rsidRDefault="00FB6CDE" w:rsidP="00FB6CDE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lang w:eastAsia="ru-RU"/>
        </w:rPr>
      </w:pPr>
    </w:p>
    <w:p w:rsidR="00FB6CDE" w:rsidRDefault="00FB6CDE" w:rsidP="00FB6CDE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sz w:val="32"/>
          <w:szCs w:val="32"/>
          <w:lang w:eastAsia="ru-RU"/>
        </w:rPr>
      </w:pPr>
    </w:p>
    <w:p w:rsidR="00FB6CDE" w:rsidRDefault="00FB6CDE" w:rsidP="00FB6CDE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sz w:val="32"/>
          <w:szCs w:val="32"/>
          <w:lang w:eastAsia="ru-RU"/>
        </w:rPr>
      </w:pPr>
    </w:p>
    <w:p w:rsidR="00FB6CDE" w:rsidRDefault="00FB6CDE" w:rsidP="00FB6CDE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sz w:val="32"/>
          <w:szCs w:val="32"/>
          <w:lang w:eastAsia="ru-RU"/>
        </w:rPr>
      </w:pPr>
    </w:p>
    <w:p w:rsidR="00FB6CDE" w:rsidRPr="00FB6CDE" w:rsidRDefault="00FB6CDE" w:rsidP="00FB6CDE">
      <w:pPr>
        <w:spacing w:after="0" w:line="240" w:lineRule="auto"/>
        <w:jc w:val="center"/>
        <w:rPr>
          <w:rFonts w:ascii="Georgia" w:eastAsia="Times New Roman" w:hAnsi="Georgia" w:cs="Arabic Typesetting"/>
          <w:b/>
          <w:i/>
          <w:sz w:val="32"/>
          <w:szCs w:val="32"/>
          <w:lang w:eastAsia="ru-RU"/>
        </w:rPr>
      </w:pPr>
      <w:r>
        <w:rPr>
          <w:rFonts w:ascii="Georgia" w:eastAsia="Times New Roman" w:hAnsi="Georgia" w:cs="Arabic Typesetting"/>
          <w:b/>
          <w:i/>
          <w:sz w:val="32"/>
          <w:szCs w:val="32"/>
          <w:lang w:eastAsia="ru-RU"/>
        </w:rPr>
        <w:t>ТЕХНОЛОГИЧЕСКИЕ КАРТЫ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Georgia" w:eastAsia="Times New Roman" w:hAnsi="Georgia" w:cs="Times New Roman"/>
          <w:i/>
          <w:sz w:val="52"/>
          <w:szCs w:val="52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Georgia" w:eastAsia="Times New Roman" w:hAnsi="Georgia" w:cs="Times New Roman"/>
          <w:i/>
          <w:sz w:val="40"/>
          <w:szCs w:val="40"/>
          <w:lang w:eastAsia="ru-RU"/>
        </w:rPr>
      </w:pPr>
      <w:r w:rsidRPr="00C735C5">
        <w:rPr>
          <w:rFonts w:ascii="Georgia" w:eastAsia="Times New Roman" w:hAnsi="Georgia" w:cs="Times New Roman"/>
          <w:i/>
          <w:sz w:val="40"/>
          <w:szCs w:val="40"/>
          <w:lang w:eastAsia="ru-RU"/>
        </w:rPr>
        <w:t>блюд и кулинарных изделий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Georgia" w:eastAsia="Times New Roman" w:hAnsi="Georgia" w:cs="Times New Roman"/>
          <w:i/>
          <w:sz w:val="40"/>
          <w:szCs w:val="40"/>
          <w:lang w:eastAsia="ru-RU"/>
        </w:rPr>
      </w:pPr>
      <w:r w:rsidRPr="00C735C5">
        <w:rPr>
          <w:rFonts w:ascii="Georgia" w:eastAsia="Times New Roman" w:hAnsi="Georgia" w:cs="Times New Roman"/>
          <w:i/>
          <w:sz w:val="40"/>
          <w:szCs w:val="40"/>
          <w:lang w:eastAsia="ru-RU"/>
        </w:rPr>
        <w:t xml:space="preserve">для питания детей </w:t>
      </w:r>
    </w:p>
    <w:p w:rsidR="00FB6CDE" w:rsidRPr="00FB6CDE" w:rsidRDefault="00FB6CDE" w:rsidP="00FB6CDE">
      <w:pPr>
        <w:spacing w:after="0" w:line="240" w:lineRule="auto"/>
        <w:jc w:val="center"/>
        <w:rPr>
          <w:rFonts w:ascii="Georgia" w:eastAsia="Times New Roman" w:hAnsi="Georgia" w:cs="Times New Roman"/>
          <w:i/>
          <w:sz w:val="52"/>
          <w:szCs w:val="52"/>
          <w:lang w:eastAsia="ru-RU"/>
        </w:rPr>
      </w:pPr>
      <w:r>
        <w:rPr>
          <w:rFonts w:ascii="Georgia" w:eastAsia="Times New Roman" w:hAnsi="Georgia" w:cs="Times New Roman"/>
          <w:i/>
          <w:sz w:val="40"/>
          <w:szCs w:val="40"/>
          <w:lang w:eastAsia="ru-RU"/>
        </w:rPr>
        <w:t>школьного возраста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 xml:space="preserve">   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Данные технологические карты составлены в соответствии с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При составлении технологических карт использовалась следующая литература: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735C5" w:rsidRPr="00C735C5" w:rsidRDefault="00C735C5" w:rsidP="00C73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В.Т.Лапшиной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Хлебпродинформ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2004. – 639 с.</w:t>
      </w:r>
    </w:p>
    <w:p w:rsidR="00C735C5" w:rsidRPr="00C735C5" w:rsidRDefault="00C735C5" w:rsidP="00C73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Сборник рецептур блюд и кулинарных изделий для предприятий общественного питания/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 – 656 с</w:t>
      </w:r>
    </w:p>
    <w:p w:rsidR="00C735C5" w:rsidRPr="00C735C5" w:rsidRDefault="00C735C5" w:rsidP="00C73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2010. – 628 с.</w:t>
      </w:r>
    </w:p>
    <w:p w:rsidR="00C735C5" w:rsidRPr="00C735C5" w:rsidRDefault="00C735C5" w:rsidP="00C73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Сборник рецептур блюд и кулинарных изделий для предприятий общественного питания. –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Госторгиздат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1955</w:t>
      </w:r>
    </w:p>
    <w:p w:rsidR="00C735C5" w:rsidRPr="00C735C5" w:rsidRDefault="00C735C5" w:rsidP="00C73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Л.Е.Голунова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- Издательство “ПРОФИКС” Санкт-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Петербург,  2003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C735C5" w:rsidRPr="00C735C5" w:rsidRDefault="00C735C5" w:rsidP="00C73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Химический состав российских пищевых продуктов: Справочник / Под ред.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член.-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корр. МАИ, проф. И.М. Скурихина и академика РАМН, проф.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2002 – 236 с.</w:t>
      </w:r>
    </w:p>
    <w:p w:rsidR="00C735C5" w:rsidRDefault="00C735C5" w:rsidP="00C73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Химический состав пищевых продуктов/ Под ред.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И.М.Скурихина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М.Н.Волгарева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- М.: ВО «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Агрохимиздат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», 1987., Т. 1</w:t>
      </w:r>
    </w:p>
    <w:p w:rsid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32"/>
          <w:szCs w:val="32"/>
          <w:lang w:eastAsia="ru-RU"/>
        </w:rPr>
      </w:pPr>
      <w:r w:rsidRPr="00C735C5">
        <w:rPr>
          <w:rFonts w:ascii="Georgia" w:eastAsia="Times New Roman" w:hAnsi="Georgia" w:cs="Times New Roman"/>
          <w:b/>
          <w:i/>
          <w:sz w:val="32"/>
          <w:szCs w:val="32"/>
          <w:lang w:eastAsia="ru-RU"/>
        </w:rPr>
        <w:lastRenderedPageBreak/>
        <w:t>Холодные блюда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32"/>
          <w:szCs w:val="32"/>
          <w:lang w:eastAsia="ru-RU"/>
        </w:rPr>
      </w:pPr>
      <w:r w:rsidRPr="00C735C5">
        <w:rPr>
          <w:rFonts w:ascii="Georgia" w:eastAsia="Times New Roman" w:hAnsi="Georgia" w:cs="Times New Roman"/>
          <w:b/>
          <w:i/>
          <w:sz w:val="32"/>
          <w:szCs w:val="32"/>
          <w:lang w:eastAsia="ru-RU"/>
        </w:rPr>
        <w:t>Бутерброды и салаты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Не допускается предварительное замачивание овощей.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2.4.5.249-08).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свежую зелень добавляют в готовые блюда во время раздачи.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 xml:space="preserve">Изготовление салатов и их заправка осуществляется непосредственно перед раздачей. </w:t>
      </w:r>
      <w:proofErr w:type="spellStart"/>
      <w:r w:rsidRPr="00C735C5">
        <w:rPr>
          <w:rFonts w:ascii="Times New Roman" w:eastAsia="Times New Roman" w:hAnsi="Times New Roman" w:cs="Times New Roman"/>
          <w:lang/>
        </w:rPr>
        <w:t>Незаправленные</w:t>
      </w:r>
      <w:proofErr w:type="spellEnd"/>
      <w:r w:rsidRPr="00C735C5">
        <w:rPr>
          <w:rFonts w:ascii="Times New Roman" w:eastAsia="Times New Roman" w:hAnsi="Times New Roman" w:cs="Times New Roman"/>
          <w:lang/>
        </w:rP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 °C. Использование сметаны и майонеза для заправки салатов не допускается. 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При перемешивании ингредиентов, входящих в состав салата, необходимо пользоваться кухонным инвентарем, не касаясь продукта руками.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Холодные закуски, салаты должны иметь температуру подачи не ниже +15°C.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Технологическая карта кулинарного изделия (блюда) № ___</w:t>
      </w: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кулинарного изделия (блюда): МАСЛО СЛИВОЧНОЕ (ПОРЦИЯМИ)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41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19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1"/>
        <w:gridCol w:w="697"/>
        <w:gridCol w:w="698"/>
        <w:gridCol w:w="697"/>
        <w:gridCol w:w="698"/>
        <w:gridCol w:w="697"/>
        <w:gridCol w:w="698"/>
        <w:gridCol w:w="697"/>
        <w:gridCol w:w="698"/>
      </w:tblGrid>
      <w:tr w:rsidR="00C735C5" w:rsidRPr="00C735C5" w:rsidTr="00C735C5">
        <w:trPr>
          <w:trHeight w:val="197"/>
        </w:trPr>
        <w:tc>
          <w:tcPr>
            <w:tcW w:w="3911" w:type="dxa"/>
            <w:vMerge w:val="restart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5580" w:type="dxa"/>
            <w:gridSpan w:val="8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rPr>
          <w:trHeight w:val="111"/>
        </w:trPr>
        <w:tc>
          <w:tcPr>
            <w:tcW w:w="3911" w:type="dxa"/>
            <w:vMerge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80" w:type="dxa"/>
            <w:gridSpan w:val="8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rPr>
          <w:cantSplit/>
          <w:trHeight w:val="875"/>
        </w:trPr>
        <w:tc>
          <w:tcPr>
            <w:tcW w:w="3911" w:type="dxa"/>
            <w:vMerge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698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6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698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6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698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6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698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rPr>
          <w:trHeight w:val="185"/>
        </w:trPr>
        <w:tc>
          <w:tcPr>
            <w:tcW w:w="3911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6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8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8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8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98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rPr>
          <w:trHeight w:val="197"/>
        </w:trPr>
        <w:tc>
          <w:tcPr>
            <w:tcW w:w="3911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1395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95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95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395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735C5" w:rsidRPr="00C735C5" w:rsidTr="00C735C5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12,30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88,50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Масло сливочное нарезают кусочками прямоугольной или другой формы.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Внешний вид: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ровные кусочки масла с гладкими краями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Консистенция: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мягкая, не расплывшаяся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Цвет: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соответствует виду масла, светло-желтый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сладко-сливочный, без горечи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Запах: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свежего масла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_____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кулинарного изделия (блюда): СЫР (ПОРЦИЯМИ)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42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с.19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796"/>
        <w:gridCol w:w="797"/>
        <w:gridCol w:w="797"/>
        <w:gridCol w:w="797"/>
        <w:gridCol w:w="797"/>
        <w:gridCol w:w="797"/>
        <w:gridCol w:w="797"/>
        <w:gridCol w:w="649"/>
      </w:tblGrid>
      <w:tr w:rsidR="00C735C5" w:rsidRPr="00C735C5" w:rsidTr="00C735C5">
        <w:trPr>
          <w:trHeight w:val="219"/>
        </w:trPr>
        <w:tc>
          <w:tcPr>
            <w:tcW w:w="3266" w:type="dxa"/>
            <w:vMerge w:val="restart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226" w:type="dxa"/>
            <w:gridSpan w:val="8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rPr>
          <w:trHeight w:val="132"/>
        </w:trPr>
        <w:tc>
          <w:tcPr>
            <w:tcW w:w="3266" w:type="dxa"/>
            <w:vMerge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6" w:type="dxa"/>
            <w:gridSpan w:val="8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rPr>
          <w:cantSplit/>
          <w:trHeight w:val="1037"/>
        </w:trPr>
        <w:tc>
          <w:tcPr>
            <w:tcW w:w="3266" w:type="dxa"/>
            <w:vMerge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6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 г</w:t>
            </w:r>
          </w:p>
        </w:tc>
        <w:tc>
          <w:tcPr>
            <w:tcW w:w="7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7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 г</w:t>
            </w:r>
          </w:p>
        </w:tc>
        <w:tc>
          <w:tcPr>
            <w:tcW w:w="7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7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 г</w:t>
            </w:r>
          </w:p>
        </w:tc>
        <w:tc>
          <w:tcPr>
            <w:tcW w:w="7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79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 г</w:t>
            </w:r>
          </w:p>
        </w:tc>
        <w:tc>
          <w:tcPr>
            <w:tcW w:w="649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rPr>
          <w:trHeight w:val="457"/>
        </w:trPr>
        <w:tc>
          <w:tcPr>
            <w:tcW w:w="3266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Сыр неострых сортов (твердый, полутвердый, мягкий)</w:t>
            </w:r>
          </w:p>
        </w:tc>
        <w:tc>
          <w:tcPr>
            <w:tcW w:w="79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7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7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7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9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21,2</w:t>
            </w:r>
          </w:p>
        </w:tc>
        <w:tc>
          <w:tcPr>
            <w:tcW w:w="649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rPr>
          <w:trHeight w:val="233"/>
        </w:trPr>
        <w:tc>
          <w:tcPr>
            <w:tcW w:w="3266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1593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94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94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46" w:type="dxa"/>
            <w:gridSpan w:val="2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735C5" w:rsidRPr="00C735C5" w:rsidTr="00C735C5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26,00</w:t>
            </w:r>
          </w:p>
        </w:tc>
      </w:tr>
      <w:tr w:rsidR="00C735C5" w:rsidRPr="00C735C5" w:rsidTr="00C735C5">
        <w:trPr>
          <w:trHeight w:val="96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Сыр зачищают от корок, нарезают на порционные куски прямоугольной или иной формы.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Внешний вид: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сыр прямоугольной или треугольной формы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Консистенция: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мягкая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Цвет: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соответствует виду сыра, светло-желтый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соответствует виду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сыра,  без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горечи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Запах: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свойственный свежему сыру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_____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САЛАТ ИЗ СВЕЖИХ ОГУРЦОВ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13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рецептур:  Сборник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технических нормативов - Сборник рецептур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блюд и кулинарных изделий для питания детей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дошкольных образовательных учреждений / Под ред.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2010, с. 91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6"/>
        <w:gridCol w:w="1616"/>
        <w:gridCol w:w="1613"/>
        <w:gridCol w:w="1617"/>
        <w:gridCol w:w="1613"/>
      </w:tblGrid>
      <w:tr w:rsidR="00C735C5" w:rsidRPr="00C735C5" w:rsidTr="00C735C5">
        <w:tc>
          <w:tcPr>
            <w:tcW w:w="2955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615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2955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5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2955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2955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Огурцы свежие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71,3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118,8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C735C5" w:rsidRPr="00C735C5" w:rsidTr="00C735C5">
        <w:tc>
          <w:tcPr>
            <w:tcW w:w="2955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растительное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735C5" w:rsidRPr="00C735C5" w:rsidTr="00C735C5">
        <w:tc>
          <w:tcPr>
            <w:tcW w:w="2955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3307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08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735C5" w:rsidRPr="00C735C5" w:rsidTr="00C735C5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40,38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13,11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7,98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24,01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40,02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Свежие огурцы очищают от кожицы, нарезают кружочками, ломтиками или мелко шинкуют.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 Хранение заправленного салата может осуществляться не более 30 минут при температуре плюс 4±2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Температура подачи не ниже +15 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При отпуске заправляют солью и растительным маслом.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Внешний вид: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нарезанные огурцы уложены горкой, заправлены растительным маслом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Консистенция: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форма нарезки сохраняется, консистенция хрустящая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Цвет: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соответствует сорту огурцов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свойственный свежим огурцам, в меру соленый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Запах: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огурцов и растительного масла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(блюда) № _____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 xml:space="preserve">САЛАТ ИЗ СВЕЖИХ ПОМИДОРОВ </w:t>
      </w: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И ОГУРЦОВ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15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 xml:space="preserve">рецептур:   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>Сборник технических нормативов - Сборник рецептур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блюд и кулинарных изделий для питания детей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дошкольных образовательных учреждений / Под ред.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2010, с. 92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9"/>
        <w:gridCol w:w="1616"/>
        <w:gridCol w:w="1612"/>
        <w:gridCol w:w="1616"/>
        <w:gridCol w:w="1612"/>
      </w:tblGrid>
      <w:tr w:rsidR="00C735C5" w:rsidRPr="00C735C5" w:rsidTr="00C735C5">
        <w:tc>
          <w:tcPr>
            <w:tcW w:w="2944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62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2944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2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2944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2944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Помидоры свежие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33,9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28,8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56,5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C735C5" w:rsidRPr="00C735C5" w:rsidTr="00C735C5">
        <w:tc>
          <w:tcPr>
            <w:tcW w:w="2944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Огурцы свежие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26,3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C735C5" w:rsidRPr="00C735C5" w:rsidTr="00C735C5">
        <w:tc>
          <w:tcPr>
            <w:tcW w:w="2944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Лук репчатый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</w:tr>
      <w:tr w:rsidR="00C735C5" w:rsidRPr="00C735C5" w:rsidTr="00C735C5">
        <w:tc>
          <w:tcPr>
            <w:tcW w:w="2944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    масса бланшированного репчатого лука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C735C5" w:rsidRPr="00C735C5" w:rsidTr="00C735C5">
        <w:tc>
          <w:tcPr>
            <w:tcW w:w="2944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    или лук зеленый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C735C5" w:rsidRPr="00C735C5" w:rsidTr="00C735C5">
        <w:tc>
          <w:tcPr>
            <w:tcW w:w="2944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растительное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735C5" w:rsidRPr="00C735C5" w:rsidTr="00C735C5">
        <w:tc>
          <w:tcPr>
            <w:tcW w:w="2944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735C5" w:rsidRPr="00C735C5" w:rsidTr="00C735C5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44,52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11,21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9,76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74,20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18,68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 Хранение заправленного салата может, осуществляться не более 30 минут при температуре плюс 4±2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Температура подачи не ниже +15 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Внешний вид: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Консистенция: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помидоров и огурцов – упругая, лука - сочная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Цвет: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помидоров - соответствует сорту (красный, розовый или желтый), огурцов – неочищенных – белый с зеленой каймой, очищенных - белый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свойственный свежим помидорам и огурцам, в меру соленый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Запах: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свежих помидоров, огурцов и лука в сочетании с растительным маслом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(блюда) № ____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кулинарного изделия (блюда): САЛАТ ИЗ БЕЛОКОЧАННОЙ КАПУСТЫ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43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рецептур:  Сборник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технических нормативов - Сборник рецептур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блюд и кулинарных изделий для предприятий питания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при общеобразовательных школах /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Под ред.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В.Т.Лапшиной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Хлебпродинформ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2004, с. 91, с. 90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620"/>
        <w:gridCol w:w="1595"/>
        <w:gridCol w:w="1595"/>
        <w:gridCol w:w="1596"/>
      </w:tblGrid>
      <w:tr w:rsidR="00C735C5" w:rsidRPr="00C735C5" w:rsidTr="00C735C5">
        <w:tc>
          <w:tcPr>
            <w:tcW w:w="334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3348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3348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334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Капуста белокочанная свежая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59,4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47,4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</w:tr>
      <w:tr w:rsidR="00C735C5" w:rsidRPr="00C735C5" w:rsidTr="00C735C5">
        <w:tc>
          <w:tcPr>
            <w:tcW w:w="334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Масса прогретой капусты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42,6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C735C5" w:rsidRPr="00C735C5" w:rsidTr="00C735C5">
        <w:tc>
          <w:tcPr>
            <w:tcW w:w="334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Лук зеленый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C735C5">
        <w:tc>
          <w:tcPr>
            <w:tcW w:w="334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        или морковь до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C735C5">
        <w:tc>
          <w:tcPr>
            <w:tcW w:w="334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С 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C735C5">
        <w:tc>
          <w:tcPr>
            <w:tcW w:w="334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Лимонная кислота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C735C5" w:rsidRPr="00C735C5" w:rsidTr="00C735C5">
        <w:tc>
          <w:tcPr>
            <w:tcW w:w="334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Сахар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735C5" w:rsidRPr="00C735C5" w:rsidTr="00C735C5">
        <w:tc>
          <w:tcPr>
            <w:tcW w:w="334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растительное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735C5" w:rsidRPr="00C735C5" w:rsidTr="00C735C5">
        <w:tc>
          <w:tcPr>
            <w:tcW w:w="334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735C5" w:rsidRPr="00C735C5" w:rsidTr="00C735C5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Угле-воды,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луком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26,80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20,97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85,90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24,71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морковью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22,42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19,47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87,40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37,37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27,61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Капусту шинкуют тонкой соломкой, добавляют соль (1,5 г на 100 г), лимонную кислоту и нагревают при непрерывном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помешивании .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 Хранение заправленного салата может осуществляться не более 30 минут при температуре плюс 4±2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Температура подачи не ниже +15 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Внешний вид: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овощи сохраняют форму нарезки. Салат уложен горкой, заправлен растительным маслом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Консистенция: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хрустящая, не жесткая, сочная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Цвет: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свойственный входящим в блюдо продуктам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свойственный входящим в блюдо продуктам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Запах: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свежей белокочанной капусты, моркови с ароматом растительного масла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(блюда) № ____</w:t>
      </w: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кулинарного изделия (блюда): ВИНЕГРЕТ ОВОЩНОЙ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45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сборника рецептур: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 xml:space="preserve"> Сборник технических нормативов - Сборник рецептур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блюд и кулинарных изделий для питания детей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дошкольных образовательных учреждений / Под ред.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2010, с. 107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466"/>
        <w:gridCol w:w="1467"/>
        <w:gridCol w:w="1466"/>
        <w:gridCol w:w="1467"/>
      </w:tblGrid>
      <w:tr w:rsidR="00C735C5" w:rsidRPr="00C735C5" w:rsidTr="00C735C5">
        <w:tc>
          <w:tcPr>
            <w:tcW w:w="388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586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3888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6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3888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388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Картофель молодой 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20,4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C735C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C735C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</w:tr>
      <w:tr w:rsidR="00C735C5" w:rsidRPr="00C735C5" w:rsidTr="00C735C5">
        <w:tc>
          <w:tcPr>
            <w:tcW w:w="388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Свекла 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C735C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25,5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C735C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</w:tr>
      <w:tr w:rsidR="00C735C5" w:rsidRPr="00C735C5" w:rsidTr="00C735C5">
        <w:tc>
          <w:tcPr>
            <w:tcW w:w="388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Морковь 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C735C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C735C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</w:tr>
      <w:tr w:rsidR="00C735C5" w:rsidRPr="00C735C5" w:rsidTr="00C735C5">
        <w:tc>
          <w:tcPr>
            <w:tcW w:w="388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Огурцы соленые</w:t>
            </w:r>
            <w:r w:rsidRPr="00C735C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c>
          <w:tcPr>
            <w:tcW w:w="388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Лук зеленый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735C5" w:rsidRPr="00C735C5" w:rsidTr="00C735C5">
        <w:tc>
          <w:tcPr>
            <w:tcW w:w="388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        или лук репчатый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C735C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17,9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C735C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</w:tr>
      <w:tr w:rsidR="00C735C5" w:rsidRPr="00C735C5" w:rsidTr="00C735C5">
        <w:tc>
          <w:tcPr>
            <w:tcW w:w="388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растительное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735C5" w:rsidRPr="00C735C5" w:rsidTr="00C735C5">
        <w:tc>
          <w:tcPr>
            <w:tcW w:w="388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66" w:type="dxa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vertAlign w:val="superscript"/>
          <w:lang w:eastAsia="ru-RU"/>
        </w:rPr>
        <w:t>1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Масса отварных очищенных овощей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 использованием огурцов консервированных без уксуса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Масса бланшированного репчатого лука</w:t>
      </w: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735C5" w:rsidRPr="00C735C5" w:rsidTr="00C735C5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Угле-воды,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луком зеленым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54,96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20,13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12,81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33,55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40,17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луком репчатым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56,88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26,98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94,80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23,20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44,97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Подготовленные овощи соединяют, добавляют растительное масло, перемешивают.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В винегрет можно добавлять от 5 до 10 г. припущенного зеленого горошка за счет соответственного уменьшения соленых огурцов.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Температура подачи не ниже +15 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 xml:space="preserve">овощи нарезаны мелкими ломтиками, равномерно перемешаны и заправлены растительным маслом. 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мягкая, сочная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продуктов, входящих в состав блюда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Вкус: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продуктов, входящих в состав блюда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продуктов, входящих в состав блюда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САЛАТ ИЗ ЗЕЛЕНОГО ГОРОШКА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10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 xml:space="preserve">рецептур:   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 Сборник технических нормативов - Сборник рецептур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блюд и кулинарных изделий для питания детей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дошкольных образовательных учреждений / Под ред.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2010, с.89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2563"/>
        <w:gridCol w:w="2564"/>
      </w:tblGrid>
      <w:tr w:rsidR="00C735C5" w:rsidRPr="00C735C5" w:rsidTr="00C735C5">
        <w:trPr>
          <w:trHeight w:val="262"/>
        </w:trPr>
        <w:tc>
          <w:tcPr>
            <w:tcW w:w="4548" w:type="dxa"/>
            <w:vMerge w:val="restart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5127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rPr>
          <w:trHeight w:val="148"/>
        </w:trPr>
        <w:tc>
          <w:tcPr>
            <w:tcW w:w="4548" w:type="dxa"/>
            <w:vMerge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27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rPr>
          <w:trHeight w:val="148"/>
        </w:trPr>
        <w:tc>
          <w:tcPr>
            <w:tcW w:w="4548" w:type="dxa"/>
            <w:vMerge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2564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rPr>
          <w:trHeight w:val="262"/>
        </w:trPr>
        <w:tc>
          <w:tcPr>
            <w:tcW w:w="4548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Зеленый горошек консервированный</w:t>
            </w:r>
          </w:p>
        </w:tc>
        <w:tc>
          <w:tcPr>
            <w:tcW w:w="2563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146,2</w:t>
            </w:r>
          </w:p>
        </w:tc>
        <w:tc>
          <w:tcPr>
            <w:tcW w:w="2564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C735C5" w:rsidRPr="00C735C5" w:rsidTr="00C735C5">
        <w:trPr>
          <w:trHeight w:val="262"/>
        </w:trPr>
        <w:tc>
          <w:tcPr>
            <w:tcW w:w="4548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растительное</w:t>
            </w:r>
          </w:p>
        </w:tc>
        <w:tc>
          <w:tcPr>
            <w:tcW w:w="2563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64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735C5" w:rsidRPr="00C735C5" w:rsidTr="00C735C5">
        <w:trPr>
          <w:trHeight w:val="262"/>
        </w:trPr>
        <w:tc>
          <w:tcPr>
            <w:tcW w:w="4548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Лук репчатый</w:t>
            </w:r>
          </w:p>
        </w:tc>
        <w:tc>
          <w:tcPr>
            <w:tcW w:w="2563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13,5</w:t>
            </w:r>
          </w:p>
        </w:tc>
        <w:tc>
          <w:tcPr>
            <w:tcW w:w="2564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C735C5" w:rsidRPr="00C735C5" w:rsidTr="00C735C5">
        <w:trPr>
          <w:trHeight w:val="262"/>
        </w:trPr>
        <w:tc>
          <w:tcPr>
            <w:tcW w:w="4548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5127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735C5" w:rsidRPr="00C735C5" w:rsidTr="00C735C5">
        <w:trPr>
          <w:trHeight w:val="266"/>
        </w:trPr>
        <w:tc>
          <w:tcPr>
            <w:tcW w:w="1008" w:type="dxa"/>
            <w:vMerge w:val="restart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508" w:type="dxa"/>
            <w:gridSpan w:val="3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1008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0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2,98</w:t>
            </w:r>
          </w:p>
        </w:tc>
        <w:tc>
          <w:tcPr>
            <w:tcW w:w="86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5,19</w:t>
            </w:r>
          </w:p>
        </w:tc>
        <w:tc>
          <w:tcPr>
            <w:tcW w:w="753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6,25</w:t>
            </w:r>
          </w:p>
        </w:tc>
        <w:tc>
          <w:tcPr>
            <w:tcW w:w="900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83,60</w:t>
            </w:r>
          </w:p>
        </w:tc>
        <w:tc>
          <w:tcPr>
            <w:tcW w:w="790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21,45</w:t>
            </w:r>
          </w:p>
        </w:tc>
        <w:tc>
          <w:tcPr>
            <w:tcW w:w="732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20,80</w:t>
            </w:r>
          </w:p>
        </w:tc>
        <w:tc>
          <w:tcPr>
            <w:tcW w:w="818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59,95</w:t>
            </w:r>
          </w:p>
        </w:tc>
        <w:tc>
          <w:tcPr>
            <w:tcW w:w="64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  <w:tc>
          <w:tcPr>
            <w:tcW w:w="83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83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11,00</w:t>
            </w:r>
          </w:p>
        </w:tc>
        <w:tc>
          <w:tcPr>
            <w:tcW w:w="83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Консервированный горошек прогревают в собственном соку, затем отвар сливают.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Лук репчатый мелко рубят, ошпаривают кипятком.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Компоненты смешивают, заправляют растительным маслом.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 Хранение заправленного салата может осуществляться не более 30 минут при температуре плюс 4±2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Температура подачи не ниже +15 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Внешний вид: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горошек сохранил форму, салат заправлен маслом и луком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Консистенция: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сочная, плотная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Цвет: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соответствует сорту горошка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умеренно соленый, растительного масла и консервированного горошка, лука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Запах: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свойственный входящим в рецептуру продуктам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САЛАТ ИЗ КУКУРУЗЫ</w:t>
      </w: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  <w:t>(КОНСЕРВИРОВАННОЙ)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12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рецептур:  Сборник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технических нормативов - Сборник рецептур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блюд и кулинарных изделий для питания детей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дошкольных образовательных учреждений / Под ред.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2010, с.90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1558"/>
        <w:gridCol w:w="1553"/>
        <w:gridCol w:w="1558"/>
        <w:gridCol w:w="1554"/>
      </w:tblGrid>
      <w:tr w:rsidR="00C735C5" w:rsidRPr="00C735C5" w:rsidTr="00C735C5">
        <w:tc>
          <w:tcPr>
            <w:tcW w:w="3190" w:type="dxa"/>
            <w:vMerge w:val="restart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381" w:type="dxa"/>
            <w:gridSpan w:val="4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3190" w:type="dxa"/>
            <w:vMerge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81" w:type="dxa"/>
            <w:gridSpan w:val="4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3190" w:type="dxa"/>
            <w:vMerge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59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3190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Кукуруза консервированная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79,7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55,8*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132,9</w:t>
            </w:r>
          </w:p>
        </w:tc>
        <w:tc>
          <w:tcPr>
            <w:tcW w:w="159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93*</w:t>
            </w:r>
          </w:p>
        </w:tc>
      </w:tr>
      <w:tr w:rsidR="00C735C5" w:rsidRPr="00C735C5" w:rsidTr="00C735C5">
        <w:tc>
          <w:tcPr>
            <w:tcW w:w="3190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Сахар 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9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735C5" w:rsidRPr="00C735C5" w:rsidTr="00C735C5">
        <w:tc>
          <w:tcPr>
            <w:tcW w:w="3190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растительное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595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9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735C5" w:rsidRPr="00C735C5" w:rsidTr="00C735C5">
        <w:tc>
          <w:tcPr>
            <w:tcW w:w="3190" w:type="dxa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0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191" w:type="dxa"/>
            <w:gridSpan w:val="2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*Масса прогретой кукурузы</w:t>
      </w: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1056"/>
        <w:gridCol w:w="1047"/>
        <w:gridCol w:w="1232"/>
        <w:gridCol w:w="790"/>
        <w:gridCol w:w="732"/>
        <w:gridCol w:w="873"/>
        <w:gridCol w:w="646"/>
        <w:gridCol w:w="836"/>
        <w:gridCol w:w="836"/>
        <w:gridCol w:w="836"/>
      </w:tblGrid>
      <w:tr w:rsidR="00C735C5" w:rsidRPr="00C735C5" w:rsidTr="00C735C5">
        <w:trPr>
          <w:trHeight w:val="266"/>
        </w:trPr>
        <w:tc>
          <w:tcPr>
            <w:tcW w:w="4373" w:type="dxa"/>
            <w:gridSpan w:val="4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041" w:type="dxa"/>
            <w:gridSpan w:val="4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508" w:type="dxa"/>
            <w:gridSpan w:val="3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trHeight w:val="812"/>
        </w:trPr>
        <w:tc>
          <w:tcPr>
            <w:tcW w:w="1038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105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104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Угле-воды, г</w:t>
            </w:r>
          </w:p>
        </w:tc>
        <w:tc>
          <w:tcPr>
            <w:tcW w:w="1232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73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3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251"/>
        </w:trPr>
        <w:tc>
          <w:tcPr>
            <w:tcW w:w="9922" w:type="dxa"/>
            <w:gridSpan w:val="11"/>
            <w:vAlign w:val="bottom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 60 г</w:t>
            </w:r>
          </w:p>
        </w:tc>
      </w:tr>
      <w:tr w:rsidR="00C735C5" w:rsidRPr="00C735C5" w:rsidTr="00C735C5">
        <w:trPr>
          <w:trHeight w:val="251"/>
        </w:trPr>
        <w:tc>
          <w:tcPr>
            <w:tcW w:w="1038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1,73</w:t>
            </w:r>
          </w:p>
        </w:tc>
        <w:tc>
          <w:tcPr>
            <w:tcW w:w="105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3,71</w:t>
            </w:r>
          </w:p>
        </w:tc>
        <w:tc>
          <w:tcPr>
            <w:tcW w:w="1047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4,82</w:t>
            </w:r>
          </w:p>
        </w:tc>
        <w:tc>
          <w:tcPr>
            <w:tcW w:w="1232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59,58</w:t>
            </w:r>
          </w:p>
        </w:tc>
        <w:tc>
          <w:tcPr>
            <w:tcW w:w="790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732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11,72</w:t>
            </w:r>
          </w:p>
        </w:tc>
        <w:tc>
          <w:tcPr>
            <w:tcW w:w="873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64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83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83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5,58</w:t>
            </w:r>
          </w:p>
        </w:tc>
        <w:tc>
          <w:tcPr>
            <w:tcW w:w="83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251"/>
        </w:trPr>
        <w:tc>
          <w:tcPr>
            <w:tcW w:w="9922" w:type="dxa"/>
            <w:gridSpan w:val="11"/>
            <w:vAlign w:val="bottom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 100 г</w:t>
            </w:r>
          </w:p>
        </w:tc>
      </w:tr>
      <w:tr w:rsidR="00C735C5" w:rsidRPr="00C735C5" w:rsidTr="00C735C5">
        <w:trPr>
          <w:trHeight w:val="251"/>
        </w:trPr>
        <w:tc>
          <w:tcPr>
            <w:tcW w:w="1038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2,88</w:t>
            </w:r>
          </w:p>
        </w:tc>
        <w:tc>
          <w:tcPr>
            <w:tcW w:w="105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6,18</w:t>
            </w:r>
          </w:p>
        </w:tc>
        <w:tc>
          <w:tcPr>
            <w:tcW w:w="1047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8,04</w:t>
            </w:r>
          </w:p>
        </w:tc>
        <w:tc>
          <w:tcPr>
            <w:tcW w:w="1232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99,30</w:t>
            </w:r>
          </w:p>
        </w:tc>
        <w:tc>
          <w:tcPr>
            <w:tcW w:w="790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18,66</w:t>
            </w:r>
          </w:p>
        </w:tc>
        <w:tc>
          <w:tcPr>
            <w:tcW w:w="732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19,53</w:t>
            </w:r>
          </w:p>
        </w:tc>
        <w:tc>
          <w:tcPr>
            <w:tcW w:w="873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64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0,66</w:t>
            </w:r>
          </w:p>
        </w:tc>
        <w:tc>
          <w:tcPr>
            <w:tcW w:w="83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3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9,30</w:t>
            </w:r>
          </w:p>
        </w:tc>
        <w:tc>
          <w:tcPr>
            <w:tcW w:w="83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173" w:line="240" w:lineRule="auto"/>
        <w:ind w:left="22" w:right="-5" w:firstLine="295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Консервированную кукурузу прогревают в собственном соку, затем отвар сливают, заправляют сахаром и растительным маслом.</w:t>
      </w:r>
    </w:p>
    <w:p w:rsidR="00C735C5" w:rsidRPr="00C735C5" w:rsidRDefault="00C735C5" w:rsidP="00C735C5">
      <w:pPr>
        <w:shd w:val="clear" w:color="auto" w:fill="FFFFFF"/>
        <w:spacing w:after="173" w:line="240" w:lineRule="auto"/>
        <w:ind w:left="22" w:right="-5" w:firstLine="295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i/>
          <w:lang w:eastAsia="ru-RU"/>
        </w:rPr>
        <w:t>Внешний вид: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кукуруза сохранила форму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lang w:eastAsia="ru-RU"/>
        </w:rPr>
        <w:t>сочная, плотная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Цвет</w:t>
      </w:r>
      <w:r w:rsidRPr="00C735C5">
        <w:rPr>
          <w:rFonts w:ascii="Times New Roman" w:eastAsia="Times New Roman" w:hAnsi="Times New Roman" w:cs="Times New Roman"/>
          <w:lang w:eastAsia="ru-RU"/>
        </w:rPr>
        <w:t>: свойственный консервированной кукурузе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Запах</w:t>
      </w:r>
      <w:r w:rsidRPr="00C735C5">
        <w:rPr>
          <w:rFonts w:ascii="Times New Roman" w:eastAsia="Times New Roman" w:hAnsi="Times New Roman" w:cs="Times New Roman"/>
          <w:lang w:eastAsia="ru-RU"/>
        </w:rPr>
        <w:t>: консервированной кукурузы с растительным маслом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умеренно сладкий.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lastRenderedPageBreak/>
        <w:t>Первые блюда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В питании школьников приготавливаются горячие заправочные, молочные,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пюрообразные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и прозрачные супы. Супы можно приготавливать с различными мясными, рыбными и консервированными продуктами.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Не допускается предварительное замачивание овощей.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При использовании консервированных продуктов потребительскую упаковку перед вскрытием промывают проточной водой и протирают ветошью.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 xml:space="preserve">При отпуске вареного мяса (птицы) к первым блюдам, </w:t>
      </w:r>
      <w:proofErr w:type="spellStart"/>
      <w:r w:rsidRPr="00C735C5">
        <w:rPr>
          <w:rFonts w:ascii="Times New Roman" w:eastAsia="Times New Roman" w:hAnsi="Times New Roman" w:cs="Times New Roman"/>
          <w:lang/>
        </w:rPr>
        <w:t>порционированное</w:t>
      </w:r>
      <w:proofErr w:type="spellEnd"/>
      <w:r w:rsidRPr="00C735C5">
        <w:rPr>
          <w:rFonts w:ascii="Times New Roman" w:eastAsia="Times New Roman" w:hAnsi="Times New Roman" w:cs="Times New Roman"/>
          <w:lang/>
        </w:rPr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>Молочные супы варят на молоке, смеси молока и воды, на сгущенном молоке (согласно таблицы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C735C5">
        <w:rPr>
          <w:rFonts w:ascii="Times New Roman" w:eastAsia="Times New Roman" w:hAnsi="Times New Roman" w:cs="Times New Roman"/>
          <w:lang/>
        </w:rPr>
        <w:t xml:space="preserve">Температура подачи горячих </w:t>
      </w:r>
      <w:proofErr w:type="gramStart"/>
      <w:r w:rsidRPr="00C735C5">
        <w:rPr>
          <w:rFonts w:ascii="Times New Roman" w:eastAsia="Times New Roman" w:hAnsi="Times New Roman" w:cs="Times New Roman"/>
          <w:lang/>
        </w:rPr>
        <w:t>супов  +</w:t>
      </w:r>
      <w:proofErr w:type="gramEnd"/>
      <w:r w:rsidRPr="00C735C5">
        <w:rPr>
          <w:rFonts w:ascii="Times New Roman" w:eastAsia="Times New Roman" w:hAnsi="Times New Roman" w:cs="Times New Roman"/>
          <w:lang/>
        </w:rPr>
        <w:t>60…+65°C</w:t>
      </w:r>
      <w:r w:rsidRPr="00C735C5">
        <w:rPr>
          <w:rFonts w:ascii="Times New Roman" w:eastAsia="Times New Roman" w:hAnsi="Times New Roman" w:cs="Times New Roman"/>
          <w:color w:val="0000FF"/>
          <w:lang/>
        </w:rPr>
        <w:t>.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БОРЩ С КАПУСТОЙ И КАРТОФЕЛЕМ</w:t>
      </w: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  <w:r w:rsidRPr="00C735C5">
        <w:rPr>
          <w:rFonts w:ascii="Times New Roman" w:eastAsia="Times New Roman" w:hAnsi="Times New Roman" w:cs="Times New Roman"/>
          <w:lang w:eastAsia="ru-RU"/>
        </w:rPr>
        <w:tab/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170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сборника рецептур: 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с.71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1561"/>
        <w:gridCol w:w="1557"/>
        <w:gridCol w:w="1561"/>
        <w:gridCol w:w="1558"/>
      </w:tblGrid>
      <w:tr w:rsidR="00C735C5" w:rsidRPr="00C735C5" w:rsidTr="00C735C5">
        <w:tc>
          <w:tcPr>
            <w:tcW w:w="310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3108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3108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Свекла 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Капуста свежая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Картофель 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Морковь  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Лук репчатый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Томатное пюре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Сахар 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Лимонная кислота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Вода 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C735C5" w:rsidRPr="00C735C5" w:rsidTr="00C735C5">
        <w:tc>
          <w:tcPr>
            <w:tcW w:w="310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</w:tbl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933"/>
        <w:gridCol w:w="900"/>
        <w:gridCol w:w="790"/>
        <w:gridCol w:w="732"/>
        <w:gridCol w:w="818"/>
        <w:gridCol w:w="646"/>
        <w:gridCol w:w="836"/>
        <w:gridCol w:w="836"/>
        <w:gridCol w:w="742"/>
      </w:tblGrid>
      <w:tr w:rsidR="00C735C5" w:rsidRPr="00C735C5" w:rsidTr="00C735C5">
        <w:trPr>
          <w:trHeight w:val="266"/>
        </w:trPr>
        <w:tc>
          <w:tcPr>
            <w:tcW w:w="828" w:type="dxa"/>
            <w:vMerge w:val="restart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Вы-ход, г</w:t>
            </w:r>
          </w:p>
        </w:tc>
        <w:tc>
          <w:tcPr>
            <w:tcW w:w="3420" w:type="dxa"/>
            <w:gridSpan w:val="4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414" w:type="dxa"/>
            <w:gridSpan w:val="3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931"/>
        </w:trPr>
        <w:tc>
          <w:tcPr>
            <w:tcW w:w="828" w:type="dxa"/>
            <w:vMerge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933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Угле-воды, г</w:t>
            </w:r>
          </w:p>
        </w:tc>
        <w:tc>
          <w:tcPr>
            <w:tcW w:w="900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цен-</w:t>
            </w: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, ккал</w:t>
            </w:r>
          </w:p>
        </w:tc>
        <w:tc>
          <w:tcPr>
            <w:tcW w:w="790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42" w:type="dxa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20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1,45</w:t>
            </w:r>
          </w:p>
        </w:tc>
        <w:tc>
          <w:tcPr>
            <w:tcW w:w="867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3,93</w:t>
            </w:r>
          </w:p>
        </w:tc>
        <w:tc>
          <w:tcPr>
            <w:tcW w:w="933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100,20</w:t>
            </w:r>
          </w:p>
        </w:tc>
        <w:tc>
          <w:tcPr>
            <w:tcW w:w="900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82,00</w:t>
            </w:r>
          </w:p>
        </w:tc>
        <w:tc>
          <w:tcPr>
            <w:tcW w:w="790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35,50</w:t>
            </w:r>
          </w:p>
        </w:tc>
        <w:tc>
          <w:tcPr>
            <w:tcW w:w="732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21,00</w:t>
            </w:r>
          </w:p>
        </w:tc>
        <w:tc>
          <w:tcPr>
            <w:tcW w:w="818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42,58</w:t>
            </w:r>
          </w:p>
        </w:tc>
        <w:tc>
          <w:tcPr>
            <w:tcW w:w="64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0,95</w:t>
            </w:r>
          </w:p>
        </w:tc>
        <w:tc>
          <w:tcPr>
            <w:tcW w:w="83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0,04</w:t>
            </w:r>
          </w:p>
        </w:tc>
        <w:tc>
          <w:tcPr>
            <w:tcW w:w="836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8,23</w:t>
            </w:r>
          </w:p>
        </w:tc>
        <w:tc>
          <w:tcPr>
            <w:tcW w:w="742" w:type="dxa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720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1,81</w:t>
            </w:r>
          </w:p>
        </w:tc>
        <w:tc>
          <w:tcPr>
            <w:tcW w:w="867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4,91</w:t>
            </w:r>
          </w:p>
        </w:tc>
        <w:tc>
          <w:tcPr>
            <w:tcW w:w="933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125,25</w:t>
            </w:r>
          </w:p>
        </w:tc>
        <w:tc>
          <w:tcPr>
            <w:tcW w:w="900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102,50</w:t>
            </w:r>
          </w:p>
        </w:tc>
        <w:tc>
          <w:tcPr>
            <w:tcW w:w="790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44,38</w:t>
            </w:r>
          </w:p>
        </w:tc>
        <w:tc>
          <w:tcPr>
            <w:tcW w:w="732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26,25</w:t>
            </w:r>
          </w:p>
        </w:tc>
        <w:tc>
          <w:tcPr>
            <w:tcW w:w="818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53,23</w:t>
            </w:r>
          </w:p>
        </w:tc>
        <w:tc>
          <w:tcPr>
            <w:tcW w:w="64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1,19</w:t>
            </w:r>
          </w:p>
        </w:tc>
        <w:tc>
          <w:tcPr>
            <w:tcW w:w="83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36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10,29</w:t>
            </w:r>
          </w:p>
        </w:tc>
        <w:tc>
          <w:tcPr>
            <w:tcW w:w="742" w:type="dxa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пассерованные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овощи, тушеную или вареную свеклу и варят борщ до готовности. За 5-10 минут до окончания процесса варки добавляют соль, сахар, специи. 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Борщ можно готовить с мясом, которое закладывается в следующем количестве: масса брутто – 27 г, масса нетто – 20 г.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При отпуске в тарелку можно положить прокипяченную сметану.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89" w:firstLine="319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в жидкой части борща распределены овощи, сохранившие форму нарезки (свекла, капуста, морковь, лук – соломкой, картофель – брусочками)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89" w:firstLine="319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свекла и овощи - мягкие, капуста свежая – упругая; соблюдается соотношение жидкой и плотной части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89" w:firstLine="319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малиново-красный, жир на поверхности - оранжевый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89" w:firstLine="319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Вкус: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кисло-сладкий, умеренно соленый</w:t>
      </w:r>
    </w:p>
    <w:p w:rsidR="00C735C5" w:rsidRDefault="00C735C5" w:rsidP="00C735C5">
      <w:pPr>
        <w:shd w:val="clear" w:color="auto" w:fill="FFFFFF"/>
        <w:spacing w:after="0" w:line="240" w:lineRule="auto"/>
        <w:ind w:left="403" w:firstLine="305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свойственный входящим в блюдо продуктам</w:t>
      </w:r>
    </w:p>
    <w:p w:rsidR="00C735C5" w:rsidRDefault="00C735C5" w:rsidP="00C735C5">
      <w:pPr>
        <w:shd w:val="clear" w:color="auto" w:fill="FFFFFF"/>
        <w:spacing w:after="0" w:line="240" w:lineRule="auto"/>
        <w:ind w:left="403" w:firstLine="30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35C5" w:rsidRDefault="00C735C5" w:rsidP="00C735C5">
      <w:pPr>
        <w:shd w:val="clear" w:color="auto" w:fill="FFFFFF"/>
        <w:spacing w:after="0" w:line="240" w:lineRule="auto"/>
        <w:ind w:left="403" w:firstLine="30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35C5" w:rsidRDefault="00C735C5" w:rsidP="00C735C5">
      <w:pPr>
        <w:shd w:val="clear" w:color="auto" w:fill="FFFFFF"/>
        <w:spacing w:after="0" w:line="240" w:lineRule="auto"/>
        <w:ind w:left="403" w:firstLine="30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35C5" w:rsidRDefault="00C735C5" w:rsidP="00C735C5">
      <w:pPr>
        <w:shd w:val="clear" w:color="auto" w:fill="FFFFFF"/>
        <w:spacing w:after="0" w:line="240" w:lineRule="auto"/>
        <w:ind w:left="403" w:firstLine="30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35C5" w:rsidRDefault="00C735C5" w:rsidP="00C735C5">
      <w:pPr>
        <w:shd w:val="clear" w:color="auto" w:fill="FFFFFF"/>
        <w:spacing w:after="0" w:line="240" w:lineRule="auto"/>
        <w:ind w:left="403" w:firstLine="30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35C5" w:rsidRDefault="00C735C5" w:rsidP="00C735C5">
      <w:pPr>
        <w:shd w:val="clear" w:color="auto" w:fill="FFFFFF"/>
        <w:spacing w:after="0" w:line="240" w:lineRule="auto"/>
        <w:ind w:left="403" w:firstLine="30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403" w:firstLine="30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кулинарного изделия (блюда): СУП КАРТОФЕЛЬНЫЙ С БОБОВЫМИ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206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сборника рецептур: 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87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440"/>
        <w:gridCol w:w="1440"/>
        <w:gridCol w:w="1440"/>
        <w:gridCol w:w="1440"/>
      </w:tblGrid>
      <w:tr w:rsidR="00C735C5" w:rsidRPr="00C735C5" w:rsidTr="00C735C5">
        <w:tc>
          <w:tcPr>
            <w:tcW w:w="3780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576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3780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3780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3780" w:type="dxa"/>
            <w:shd w:val="clear" w:color="auto" w:fill="auto"/>
          </w:tcPr>
          <w:p w:rsidR="00C735C5" w:rsidRPr="00C735C5" w:rsidRDefault="00BF3A1A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Картофель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C735C5" w:rsidRPr="00C735C5" w:rsidTr="00C735C5">
        <w:tc>
          <w:tcPr>
            <w:tcW w:w="378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Горох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20,3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20,3</w:t>
            </w:r>
          </w:p>
        </w:tc>
      </w:tr>
      <w:tr w:rsidR="00C735C5" w:rsidRPr="00C735C5" w:rsidTr="00C735C5">
        <w:tc>
          <w:tcPr>
            <w:tcW w:w="3780" w:type="dxa"/>
            <w:shd w:val="clear" w:color="auto" w:fill="auto"/>
          </w:tcPr>
          <w:p w:rsidR="00C735C5" w:rsidRPr="00C735C5" w:rsidRDefault="00BF3A1A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Морковь 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C735C5">
        <w:tc>
          <w:tcPr>
            <w:tcW w:w="378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Лук репчатый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C735C5">
        <w:tc>
          <w:tcPr>
            <w:tcW w:w="378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растительное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735C5" w:rsidRPr="00C735C5" w:rsidTr="00C735C5">
        <w:tc>
          <w:tcPr>
            <w:tcW w:w="378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Вода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</w:tr>
      <w:tr w:rsidR="00C735C5" w:rsidRPr="00C735C5" w:rsidTr="00C735C5">
        <w:tc>
          <w:tcPr>
            <w:tcW w:w="378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</w:tbl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836"/>
      </w:tblGrid>
      <w:tr w:rsidR="00C735C5" w:rsidRPr="00C735C5" w:rsidTr="00C735C5">
        <w:trPr>
          <w:trHeight w:val="266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Вы-ход,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457"/>
        </w:trPr>
        <w:tc>
          <w:tcPr>
            <w:tcW w:w="82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30,46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28,24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87,18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Картофель нарезают крупными кубиками, морковь – мелкими кубиками, лук мелко рубят.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Горох лущеный перебирают, моют, кладут в холодную воду (2-3 л на 1 кг), на 3-4 ч, затем варят в той же воде без соли при закрытой крышке до размягчения.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Затем горох кладут в кипящую воду, доводят до кипения, добавляют картофель,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пассерованные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морковь и лук и варят до готовности.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в жидкой части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супа распределены картофель и овощи, горох </w:t>
      </w:r>
      <w:proofErr w:type="gramStart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лущеный  в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виде разваренных зерен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proofErr w:type="gramStart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овощи  мягкие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, крупа хорошо разварилась, с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облюдается соотношение жидкой и плотной части супа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светло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-желтый (горчичный)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Вкус: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умеренно соленый, свойственный гороху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свойственный входящим в блюдо продуктам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F3A1A" w:rsidRDefault="00BF3A1A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F3A1A" w:rsidRDefault="00BF3A1A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F3A1A" w:rsidRDefault="00BF3A1A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F3A1A" w:rsidRDefault="00BF3A1A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F3A1A" w:rsidRDefault="00BF3A1A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F3A1A" w:rsidRDefault="00BF3A1A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 xml:space="preserve">СУП КАРТОФЕЛЬНЫЙ </w:t>
      </w:r>
    </w:p>
    <w:p w:rsidR="00C735C5" w:rsidRPr="00C735C5" w:rsidRDefault="00C735C5" w:rsidP="00C735C5">
      <w:pPr>
        <w:keepNext/>
        <w:spacing w:after="0" w:line="240" w:lineRule="auto"/>
        <w:ind w:left="4248" w:firstLine="708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С МАКАРОННЫМИ ИЗДЕЛИЯМИ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208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88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285"/>
        <w:gridCol w:w="1286"/>
        <w:gridCol w:w="1285"/>
        <w:gridCol w:w="1286"/>
      </w:tblGrid>
      <w:tr w:rsidR="00C735C5" w:rsidRPr="00C735C5" w:rsidTr="00BF3A1A">
        <w:tc>
          <w:tcPr>
            <w:tcW w:w="442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BF3A1A">
        <w:tc>
          <w:tcPr>
            <w:tcW w:w="4428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BF3A1A">
        <w:tc>
          <w:tcPr>
            <w:tcW w:w="4428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BF3A1A">
        <w:tc>
          <w:tcPr>
            <w:tcW w:w="4428" w:type="dxa"/>
            <w:shd w:val="clear" w:color="auto" w:fill="auto"/>
          </w:tcPr>
          <w:p w:rsidR="00C735C5" w:rsidRPr="00C735C5" w:rsidRDefault="00BF3A1A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Картофель 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C735C5" w:rsidRPr="00C735C5" w:rsidTr="00BF3A1A">
        <w:tc>
          <w:tcPr>
            <w:tcW w:w="442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Макаронные изделия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BF3A1A">
        <w:tc>
          <w:tcPr>
            <w:tcW w:w="442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Морковь  до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BF3A1A">
        <w:tc>
          <w:tcPr>
            <w:tcW w:w="442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Лук репчатый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35C5" w:rsidRPr="00C735C5" w:rsidTr="00BF3A1A">
        <w:tc>
          <w:tcPr>
            <w:tcW w:w="442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растительное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  <w:tr w:rsidR="00C735C5" w:rsidRPr="00C735C5" w:rsidTr="00BF3A1A">
        <w:tc>
          <w:tcPr>
            <w:tcW w:w="442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Вода 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</w:tr>
      <w:tr w:rsidR="00C735C5" w:rsidRPr="00C735C5" w:rsidTr="00BF3A1A">
        <w:tc>
          <w:tcPr>
            <w:tcW w:w="442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634"/>
      </w:tblGrid>
      <w:tr w:rsidR="00C735C5" w:rsidRPr="00C735C5" w:rsidTr="00C735C5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306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634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24,60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В кипящую воду кладут подготовленные макароны, доводят до кипения и варят 10-15 минут, затем добавляют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 xml:space="preserve">картофель, 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пассерованные</w:t>
      </w:r>
      <w:proofErr w:type="spellEnd"/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пассерованные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овощи, томатное пюре,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а  вермишель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или фигурные изделия  добавляют за 10-15 минут до готовности супа.</w:t>
      </w:r>
    </w:p>
    <w:p w:rsidR="00C735C5" w:rsidRPr="00C735C5" w:rsidRDefault="00C735C5" w:rsidP="00C735C5">
      <w:pPr>
        <w:shd w:val="clear" w:color="auto" w:fill="FFFFFF"/>
        <w:spacing w:after="173" w:line="240" w:lineRule="auto"/>
        <w:ind w:left="22" w:right="-5" w:firstLine="295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ab/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в жидкой части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супа распределены картофель, овощи и макаронные изделия, сохранившие форму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овощи и картофель мягкие, макаронные изделия хорошо набухшие, мягкие, с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облюдается соотношение жидкой и плотной части супа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супа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– золотистый, жира на поверхности – светло-оранжевый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Вкус: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умеренно соленый, свойственный картофелю и овощам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свойственный входящим в блюдо продуктам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F3A1A" w:rsidRDefault="00BF3A1A" w:rsidP="00C73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F3A1A" w:rsidRDefault="00BF3A1A" w:rsidP="00C73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F3A1A" w:rsidRDefault="00BF3A1A" w:rsidP="00C73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F3A1A" w:rsidRDefault="00BF3A1A" w:rsidP="00C73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F3A1A" w:rsidRPr="00C735C5" w:rsidRDefault="00BF3A1A" w:rsidP="00C73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</w:t>
      </w: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СУП МОЛОЧНЫЙ С КРУПОЙ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94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рецептур:  Сборник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технических нормативов - Сборник рецептур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блюд и кулинарных изделий для питания детей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дошкольных образовательных учреждений / Под ред.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2010, с. 139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8"/>
        <w:gridCol w:w="1289"/>
        <w:gridCol w:w="1284"/>
        <w:gridCol w:w="1289"/>
        <w:gridCol w:w="1285"/>
      </w:tblGrid>
      <w:tr w:rsidR="00C735C5" w:rsidRPr="00C735C5" w:rsidTr="00C735C5">
        <w:trPr>
          <w:trHeight w:val="488"/>
        </w:trPr>
        <w:tc>
          <w:tcPr>
            <w:tcW w:w="4337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5233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rPr>
          <w:trHeight w:val="138"/>
        </w:trPr>
        <w:tc>
          <w:tcPr>
            <w:tcW w:w="4337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3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rPr>
          <w:trHeight w:val="138"/>
        </w:trPr>
        <w:tc>
          <w:tcPr>
            <w:tcW w:w="4337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rPr>
          <w:trHeight w:val="230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Молоко 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</w:tr>
      <w:tr w:rsidR="00C735C5" w:rsidRPr="00C735C5" w:rsidTr="00C735C5">
        <w:trPr>
          <w:trHeight w:val="244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Вода 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C735C5" w:rsidRPr="00C735C5" w:rsidTr="00C735C5">
        <w:trPr>
          <w:trHeight w:val="230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Крупы: рисовая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735C5" w:rsidRPr="00C735C5" w:rsidTr="00C735C5">
        <w:trPr>
          <w:trHeight w:val="230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гречневая или пшено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rPr>
          <w:trHeight w:val="230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Сахар 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735C5" w:rsidRPr="00C735C5" w:rsidTr="00C735C5">
        <w:trPr>
          <w:trHeight w:val="244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  <w:tr w:rsidR="00C735C5" w:rsidRPr="00C735C5" w:rsidTr="00C735C5">
        <w:trPr>
          <w:trHeight w:val="244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2616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972"/>
        <w:gridCol w:w="732"/>
        <w:gridCol w:w="890"/>
        <w:gridCol w:w="646"/>
        <w:gridCol w:w="836"/>
        <w:gridCol w:w="836"/>
        <w:gridCol w:w="742"/>
      </w:tblGrid>
      <w:tr w:rsidR="00C735C5" w:rsidRPr="00C735C5" w:rsidTr="00C735C5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97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4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9722" w:type="dxa"/>
            <w:gridSpan w:val="1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рисовой крупой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16,83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158,82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23,06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137,46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30,60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165,50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198,53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28,83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171,83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38,25</w:t>
            </w:r>
          </w:p>
        </w:tc>
      </w:tr>
      <w:tr w:rsidR="00C735C5" w:rsidRPr="00C735C5" w:rsidTr="00C735C5">
        <w:trPr>
          <w:trHeight w:val="94"/>
        </w:trPr>
        <w:tc>
          <w:tcPr>
            <w:tcW w:w="9722" w:type="dxa"/>
            <w:gridSpan w:val="1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гречневой крупой</w:t>
            </w:r>
          </w:p>
        </w:tc>
      </w:tr>
      <w:tr w:rsidR="00C735C5" w:rsidRPr="00C735C5" w:rsidTr="00C735C5">
        <w:trPr>
          <w:trHeight w:val="94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5,97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141,60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160,88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46,46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165,66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30,60</w:t>
            </w:r>
          </w:p>
        </w:tc>
      </w:tr>
      <w:tr w:rsidR="00C735C5" w:rsidRPr="00C735C5" w:rsidTr="00C735C5">
        <w:trPr>
          <w:trHeight w:val="94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177,00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201,10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58,08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207,08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38,25</w:t>
            </w:r>
          </w:p>
        </w:tc>
      </w:tr>
    </w:tbl>
    <w:p w:rsid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Крупы подготавливать в соответствии с требованиями СанПиНа.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После закипания смеси молока и воды в нее закладывают крупу. Манную и мелко дробленную крупу засыпают тонкой струйкой в кипящую смесь при быстром помешивании, добавляют сахар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и  варят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до готовности. Затем закладывают растопленное сливочное масло, доводят суп до кипения и раздают.</w:t>
      </w:r>
    </w:p>
    <w:p w:rsidR="00C735C5" w:rsidRPr="00C735C5" w:rsidRDefault="00C735C5" w:rsidP="00C735C5">
      <w:pPr>
        <w:shd w:val="clear" w:color="auto" w:fill="FFFFFF"/>
        <w:spacing w:before="115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</w:pPr>
    </w:p>
    <w:p w:rsidR="00C735C5" w:rsidRPr="00C735C5" w:rsidRDefault="00C735C5" w:rsidP="00C735C5">
      <w:pPr>
        <w:shd w:val="clear" w:color="auto" w:fill="FFFFFF"/>
        <w:spacing w:before="115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  <w:t>Требования к качеству:</w:t>
      </w:r>
    </w:p>
    <w:p w:rsidR="00C735C5" w:rsidRPr="00C735C5" w:rsidRDefault="00C735C5" w:rsidP="00C735C5">
      <w:pPr>
        <w:shd w:val="clear" w:color="auto" w:fill="FFFFFF"/>
        <w:spacing w:before="115"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lang w:eastAsia="ru-RU"/>
        </w:rPr>
        <w:t>в жидкой части супа – крупа разваренная, на поверхности – сливочное масло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в меру вязкая, крупы – мягкая, набухшая, соблюдается соотношение плотной и жидкой частей супа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супа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– молочно-белый, сливочного масла - желтый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Вкус: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сладковатый,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молока и сливочного масла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кипяченого молока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свойственный входящим в блю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до продукта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</w:t>
      </w: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ind w:left="4950" w:hanging="495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 xml:space="preserve">СУП МОЛОЧНЫЙ С МАКАРОННЫМИ ИЗДЕЛИЯМИ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93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рецептур:  Сборник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технических нормативов - Сборник рецептур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блюд и кулинарных изделий для питания детей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дошкольных образовательных учреждений / Под ред.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. – 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М.: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, 2010, с. 139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8"/>
        <w:gridCol w:w="1289"/>
        <w:gridCol w:w="1284"/>
        <w:gridCol w:w="1289"/>
        <w:gridCol w:w="1285"/>
      </w:tblGrid>
      <w:tr w:rsidR="00C735C5" w:rsidRPr="00C735C5" w:rsidTr="00C735C5">
        <w:trPr>
          <w:trHeight w:val="488"/>
        </w:trPr>
        <w:tc>
          <w:tcPr>
            <w:tcW w:w="4337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5233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rPr>
          <w:trHeight w:val="138"/>
        </w:trPr>
        <w:tc>
          <w:tcPr>
            <w:tcW w:w="4337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3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rPr>
          <w:trHeight w:val="138"/>
        </w:trPr>
        <w:tc>
          <w:tcPr>
            <w:tcW w:w="4337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rPr>
          <w:trHeight w:val="230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Молоко 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</w:tr>
      <w:tr w:rsidR="00C735C5" w:rsidRPr="00C735C5" w:rsidTr="00C735C5">
        <w:trPr>
          <w:trHeight w:val="244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Вода 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C735C5" w:rsidRPr="00C735C5" w:rsidTr="00C735C5">
        <w:trPr>
          <w:trHeight w:val="230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Лапша домашняя № 118 или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rPr>
          <w:trHeight w:val="230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вермишель, фигурные изделия, макароны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rPr>
          <w:trHeight w:val="230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Сахар 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735C5" w:rsidRPr="00C735C5" w:rsidTr="00C735C5">
        <w:trPr>
          <w:trHeight w:val="244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  <w:tr w:rsidR="00C735C5" w:rsidRPr="00C735C5" w:rsidTr="00C735C5">
        <w:trPr>
          <w:trHeight w:val="244"/>
        </w:trPr>
        <w:tc>
          <w:tcPr>
            <w:tcW w:w="43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2616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972"/>
        <w:gridCol w:w="732"/>
        <w:gridCol w:w="890"/>
        <w:gridCol w:w="646"/>
        <w:gridCol w:w="836"/>
        <w:gridCol w:w="836"/>
        <w:gridCol w:w="742"/>
      </w:tblGrid>
      <w:tr w:rsidR="00C735C5" w:rsidRPr="00C735C5" w:rsidTr="00C735C5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97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4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70"/>
        </w:trPr>
        <w:tc>
          <w:tcPr>
            <w:tcW w:w="9722" w:type="dxa"/>
            <w:gridSpan w:val="1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лапшой домашней № 118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147,60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164,74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24,10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144,28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39,20</w:t>
            </w:r>
          </w:p>
        </w:tc>
      </w:tr>
      <w:tr w:rsidR="00C735C5" w:rsidRPr="00C735C5" w:rsidTr="00C735C5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184,50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205,93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30,13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180,35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49,00</w:t>
            </w:r>
          </w:p>
        </w:tc>
      </w:tr>
      <w:tr w:rsidR="00C735C5" w:rsidRPr="00C735C5" w:rsidTr="00C735C5">
        <w:trPr>
          <w:trHeight w:val="94"/>
        </w:trPr>
        <w:tc>
          <w:tcPr>
            <w:tcW w:w="9722" w:type="dxa"/>
            <w:gridSpan w:val="1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вермишелью</w:t>
            </w:r>
          </w:p>
        </w:tc>
      </w:tr>
      <w:tr w:rsidR="00C735C5" w:rsidRPr="00C735C5" w:rsidTr="00C735C5">
        <w:trPr>
          <w:trHeight w:val="94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18,84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145,20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161,62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24,14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137,98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30,60</w:t>
            </w:r>
          </w:p>
        </w:tc>
      </w:tr>
      <w:tr w:rsidR="00C735C5" w:rsidRPr="00C735C5" w:rsidTr="00C735C5">
        <w:trPr>
          <w:trHeight w:val="94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181,50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202,03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30,18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172,48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38,25</w:t>
            </w:r>
          </w:p>
        </w:tc>
      </w:tr>
      <w:tr w:rsidR="00C735C5" w:rsidRPr="00C735C5" w:rsidTr="00C735C5">
        <w:trPr>
          <w:trHeight w:val="94"/>
        </w:trPr>
        <w:tc>
          <w:tcPr>
            <w:tcW w:w="9722" w:type="dxa"/>
            <w:gridSpan w:val="1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макаронными изделиями</w:t>
            </w:r>
          </w:p>
        </w:tc>
      </w:tr>
      <w:tr w:rsidR="00C735C5" w:rsidRPr="00C735C5" w:rsidTr="00C735C5">
        <w:trPr>
          <w:trHeight w:val="94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18,84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145,20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161,62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24,14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137,98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30,60</w:t>
            </w:r>
          </w:p>
        </w:tc>
      </w:tr>
      <w:tr w:rsidR="00C735C5" w:rsidRPr="00C735C5" w:rsidTr="00C735C5">
        <w:trPr>
          <w:trHeight w:val="94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181,50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202,03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30,18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172,48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38,25</w:t>
            </w:r>
          </w:p>
        </w:tc>
      </w:tr>
    </w:tbl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 Макаронные изделия варят в воде до полуготовности (макароны – 15-20 мин, лапшу – 10-12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</w:t>
      </w:r>
    </w:p>
    <w:p w:rsidR="00C735C5" w:rsidRPr="00C735C5" w:rsidRDefault="00C735C5" w:rsidP="00C735C5">
      <w:pPr>
        <w:shd w:val="clear" w:color="auto" w:fill="FFFFFF"/>
        <w:spacing w:before="115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  <w:t>Требования к качеству: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в жидкой части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распеределены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макаронные изделия, сохранившие форму, на поверхности – сливочное масло.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макаронные изделий - мягкая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супа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– молочно-белый, сливочного масла - желтый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Вкус: 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умеренно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сладковатый,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молока и сливочного масла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5C5">
        <w:rPr>
          <w:rFonts w:ascii="Times New Roman" w:eastAsia="Times New Roman" w:hAnsi="Times New Roman" w:cs="Times New Roman"/>
          <w:b/>
          <w:lang w:eastAsia="ru-RU"/>
        </w:rPr>
        <w:t>Технологическая карта кулинарного изделия (</w:t>
      </w:r>
      <w:proofErr w:type="gramStart"/>
      <w:r w:rsidRPr="00C735C5">
        <w:rPr>
          <w:rFonts w:ascii="Times New Roman" w:eastAsia="Times New Roman" w:hAnsi="Times New Roman" w:cs="Times New Roman"/>
          <w:b/>
          <w:lang w:eastAsia="ru-RU"/>
        </w:rPr>
        <w:t>блюда)  №</w:t>
      </w:r>
      <w:proofErr w:type="gramEnd"/>
      <w:r w:rsidRPr="00C735C5">
        <w:rPr>
          <w:rFonts w:ascii="Times New Roman" w:eastAsia="Times New Roman" w:hAnsi="Times New Roman" w:cs="Times New Roman"/>
          <w:b/>
          <w:lang w:eastAsia="ru-RU"/>
        </w:rPr>
        <w:t xml:space="preserve"> ____</w:t>
      </w: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КАША МАННАЯ МОЛОЧНАЯ жидкая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390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169</w:t>
      </w:r>
    </w:p>
    <w:p w:rsidR="00C735C5" w:rsidRPr="00C735C5" w:rsidRDefault="00C735C5" w:rsidP="00C735C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5"/>
        <w:gridCol w:w="2331"/>
        <w:gridCol w:w="2359"/>
      </w:tblGrid>
      <w:tr w:rsidR="00C735C5" w:rsidRPr="00C735C5" w:rsidTr="00C735C5">
        <w:trPr>
          <w:trHeight w:val="488"/>
        </w:trPr>
        <w:tc>
          <w:tcPr>
            <w:tcW w:w="4737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4769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rPr>
          <w:trHeight w:val="138"/>
        </w:trPr>
        <w:tc>
          <w:tcPr>
            <w:tcW w:w="4737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9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rPr>
          <w:trHeight w:val="138"/>
        </w:trPr>
        <w:tc>
          <w:tcPr>
            <w:tcW w:w="4737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rPr>
          <w:trHeight w:val="230"/>
        </w:trPr>
        <w:tc>
          <w:tcPr>
            <w:tcW w:w="47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Молоко 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735C5" w:rsidRPr="00C735C5" w:rsidTr="00C735C5">
        <w:trPr>
          <w:trHeight w:val="244"/>
        </w:trPr>
        <w:tc>
          <w:tcPr>
            <w:tcW w:w="47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Вода 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C735C5" w:rsidRPr="00C735C5" w:rsidTr="00C735C5">
        <w:trPr>
          <w:trHeight w:val="230"/>
        </w:trPr>
        <w:tc>
          <w:tcPr>
            <w:tcW w:w="47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Крупа манная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</w:tr>
      <w:tr w:rsidR="00C735C5" w:rsidRPr="00C735C5" w:rsidTr="00C735C5">
        <w:trPr>
          <w:trHeight w:val="244"/>
        </w:trPr>
        <w:tc>
          <w:tcPr>
            <w:tcW w:w="47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735C5" w:rsidRPr="00C735C5" w:rsidTr="00C735C5">
        <w:trPr>
          <w:trHeight w:val="230"/>
        </w:trPr>
        <w:tc>
          <w:tcPr>
            <w:tcW w:w="47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Сахар 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C735C5" w:rsidRPr="00C735C5" w:rsidTr="00C735C5">
        <w:trPr>
          <w:trHeight w:val="244"/>
        </w:trPr>
        <w:tc>
          <w:tcPr>
            <w:tcW w:w="473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4769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972"/>
        <w:gridCol w:w="732"/>
        <w:gridCol w:w="890"/>
        <w:gridCol w:w="646"/>
        <w:gridCol w:w="836"/>
        <w:gridCol w:w="836"/>
        <w:gridCol w:w="742"/>
      </w:tblGrid>
      <w:tr w:rsidR="00C735C5" w:rsidRPr="00C735C5" w:rsidTr="00C735C5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97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9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4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94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158,64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192,17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23,52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156,05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1,09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36,72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Крупы подготавливать в соответствии с требованиями СанПиНа.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и  варят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до готовности. Затем закладывают растопленное сливочное масло, доводят суп до кипения и раздают.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Можно приготовлять на цельном молоке, на смеси молока и воды, на сгущенном молоке. При приготовлении на молоке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сгущенном  соотношение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цельного молока к сгущенному 1 : 0,38</w:t>
      </w:r>
    </w:p>
    <w:p w:rsidR="00C735C5" w:rsidRPr="00C735C5" w:rsidRDefault="00C735C5" w:rsidP="00C735C5">
      <w:pPr>
        <w:shd w:val="clear" w:color="auto" w:fill="FFFFFF"/>
        <w:spacing w:before="115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  <w:t>Требования к качеству:</w:t>
      </w:r>
    </w:p>
    <w:p w:rsidR="00C735C5" w:rsidRPr="00C735C5" w:rsidRDefault="00C735C5" w:rsidP="00C735C5">
      <w:pPr>
        <w:shd w:val="clear" w:color="auto" w:fill="FFFFFF"/>
        <w:spacing w:before="115"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lang w:eastAsia="ru-RU"/>
        </w:rPr>
        <w:t>крупа разваренная, на поверхности – сливочное масло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в меру вязкая, крупы – мягкая, набухшая, соблюдается соотношение плотной и жидкой частей супа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молочно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-белый, сливочного масла - желтый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Вкус: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сладковатый,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молока и сливочного масла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кипяченого молока</w:t>
      </w: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Pr="00C735C5">
        <w:rPr>
          <w:rFonts w:ascii="Times New Roman" w:eastAsia="Times New Roman" w:hAnsi="Times New Roman" w:cs="Times New Roman"/>
          <w:color w:val="000000"/>
          <w:lang w:eastAsia="ru-RU"/>
        </w:rPr>
        <w:t>свойственный входящим в блюдо продуктам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C735C5" w:rsidRDefault="00C735C5" w:rsidP="00C735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Гарниры</w:t>
      </w:r>
    </w:p>
    <w:p w:rsidR="00C735C5" w:rsidRPr="00C735C5" w:rsidRDefault="00C735C5" w:rsidP="00C735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питании детей используют крупяные и овощные гарниры.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Макаронные изделия используют для гарнира отварными, бобовые – отварными и в виде пюре.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Широкое применение находят овощные гарниры для их приготовления используют свежие, квашеные, отварные, припущенные овощи.  </w:t>
      </w:r>
    </w:p>
    <w:p w:rsidR="00C735C5" w:rsidRPr="00C735C5" w:rsidRDefault="00C735C5" w:rsidP="00C735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/>
        </w:rPr>
        <w:t xml:space="preserve">Согласно </w:t>
      </w:r>
      <w:proofErr w:type="spellStart"/>
      <w:r w:rsidRPr="00C735C5">
        <w:rPr>
          <w:rFonts w:ascii="Times New Roman" w:eastAsia="Times New Roman" w:hAnsi="Times New Roman" w:cs="Times New Roman"/>
          <w:sz w:val="24"/>
          <w:szCs w:val="24"/>
          <w:lang/>
        </w:rPr>
        <w:t>п.п</w:t>
      </w:r>
      <w:proofErr w:type="spellEnd"/>
      <w:r w:rsidRPr="00C735C5">
        <w:rPr>
          <w:rFonts w:ascii="Times New Roman" w:eastAsia="Times New Roman" w:hAnsi="Times New Roman" w:cs="Times New Roman"/>
          <w:sz w:val="24"/>
          <w:szCs w:val="24"/>
          <w:lang/>
        </w:rPr>
        <w:t>. 8.12, 8.17-8.19, 8.22 СанПиН 2.4.5.2409-08 следует соблюдать следующие правила обработки овощей:</w:t>
      </w:r>
    </w:p>
    <w:p w:rsidR="00C735C5" w:rsidRPr="00C735C5" w:rsidRDefault="00C735C5" w:rsidP="00C735C5">
      <w:pPr>
        <w:widowControl w:val="0"/>
        <w:numPr>
          <w:ilvl w:val="0"/>
          <w:numId w:val="3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наружных листа. </w:t>
      </w:r>
    </w:p>
    <w:p w:rsidR="00C735C5" w:rsidRPr="00C735C5" w:rsidRDefault="00C735C5" w:rsidP="00C735C5">
      <w:pPr>
        <w:widowControl w:val="0"/>
        <w:numPr>
          <w:ilvl w:val="0"/>
          <w:numId w:val="3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/>
        </w:rPr>
        <w:t>Не допускается предварительное замачивание овощей.</w:t>
      </w:r>
    </w:p>
    <w:p w:rsidR="00C735C5" w:rsidRPr="00C735C5" w:rsidRDefault="00C735C5" w:rsidP="00C735C5">
      <w:pPr>
        <w:widowControl w:val="0"/>
        <w:numPr>
          <w:ilvl w:val="0"/>
          <w:numId w:val="3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C735C5" w:rsidRPr="00C735C5" w:rsidRDefault="00C735C5" w:rsidP="00C735C5">
      <w:pPr>
        <w:widowControl w:val="0"/>
        <w:numPr>
          <w:ilvl w:val="0"/>
          <w:numId w:val="3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/>
        </w:rPr>
        <w:t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</w:t>
      </w:r>
    </w:p>
    <w:p w:rsidR="00C735C5" w:rsidRPr="00C735C5" w:rsidRDefault="00C735C5" w:rsidP="00C735C5">
      <w:pPr>
        <w:widowControl w:val="0"/>
        <w:numPr>
          <w:ilvl w:val="0"/>
          <w:numId w:val="3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 из риса и макаронных изделий варят в большом объеме воды (в соотношении не менее 1:6), без последующей промывки (п. 8.22 СанПиН 2.4.5.2409-08).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приготовления гарниров рекомендуется использовать сливочное масло, в некоторых случаях – растительное масло.</w:t>
      </w: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кулинарного блюда № 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 xml:space="preserve">КАША РАССЫПЧАТАЯ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679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сборника рецептур: 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315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1142"/>
        <w:gridCol w:w="1136"/>
        <w:gridCol w:w="1143"/>
        <w:gridCol w:w="1136"/>
        <w:gridCol w:w="1143"/>
        <w:gridCol w:w="1136"/>
      </w:tblGrid>
      <w:tr w:rsidR="00C735C5" w:rsidRPr="00C735C5" w:rsidTr="00BF3A1A">
        <w:tc>
          <w:tcPr>
            <w:tcW w:w="2509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836" w:type="dxa"/>
            <w:gridSpan w:val="6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BF3A1A">
        <w:tc>
          <w:tcPr>
            <w:tcW w:w="2509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6" w:type="dxa"/>
            <w:gridSpan w:val="6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BF3A1A">
        <w:tc>
          <w:tcPr>
            <w:tcW w:w="2509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BF3A1A">
        <w:tc>
          <w:tcPr>
            <w:tcW w:w="25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КРУПА гречневая</w:t>
            </w:r>
          </w:p>
        </w:tc>
        <w:tc>
          <w:tcPr>
            <w:tcW w:w="1142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1143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72,2</w:t>
            </w: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72,2</w:t>
            </w:r>
          </w:p>
        </w:tc>
        <w:tc>
          <w:tcPr>
            <w:tcW w:w="1143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80,8</w:t>
            </w: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80,8</w:t>
            </w:r>
          </w:p>
        </w:tc>
      </w:tr>
      <w:tr w:rsidR="00C735C5" w:rsidRPr="00C735C5" w:rsidTr="00BF3A1A">
        <w:tc>
          <w:tcPr>
            <w:tcW w:w="25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*** или пшеничная</w:t>
            </w:r>
          </w:p>
        </w:tc>
        <w:tc>
          <w:tcPr>
            <w:tcW w:w="1142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58,2</w:t>
            </w: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58,2</w:t>
            </w:r>
          </w:p>
        </w:tc>
        <w:tc>
          <w:tcPr>
            <w:tcW w:w="1143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51,8</w:t>
            </w: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51,8</w:t>
            </w:r>
          </w:p>
        </w:tc>
        <w:tc>
          <w:tcPr>
            <w:tcW w:w="1143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77,6</w:t>
            </w: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77,6</w:t>
            </w:r>
          </w:p>
        </w:tc>
      </w:tr>
      <w:tr w:rsidR="00C735C5" w:rsidRPr="00C735C5" w:rsidTr="00BF3A1A">
        <w:tc>
          <w:tcPr>
            <w:tcW w:w="25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***или пшено</w:t>
            </w:r>
          </w:p>
        </w:tc>
        <w:tc>
          <w:tcPr>
            <w:tcW w:w="1142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35C5" w:rsidRPr="00C735C5" w:rsidTr="00BF3A1A">
        <w:tc>
          <w:tcPr>
            <w:tcW w:w="25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1142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143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1143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6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C735C5" w:rsidRPr="00C735C5" w:rsidTr="00BF3A1A">
        <w:tc>
          <w:tcPr>
            <w:tcW w:w="25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2278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279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279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2"/>
        <w:gridCol w:w="709"/>
        <w:gridCol w:w="886"/>
        <w:gridCol w:w="980"/>
        <w:gridCol w:w="863"/>
        <w:gridCol w:w="711"/>
        <w:gridCol w:w="873"/>
        <w:gridCol w:w="711"/>
        <w:gridCol w:w="708"/>
        <w:gridCol w:w="657"/>
        <w:gridCol w:w="847"/>
      </w:tblGrid>
      <w:tr w:rsidR="00C735C5" w:rsidRPr="00C735C5" w:rsidTr="00C735C5">
        <w:trPr>
          <w:trHeight w:val="452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Блюдо </w:t>
            </w:r>
          </w:p>
        </w:tc>
        <w:tc>
          <w:tcPr>
            <w:tcW w:w="3277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158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212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104"/>
        </w:trPr>
        <w:tc>
          <w:tcPr>
            <w:tcW w:w="959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</w:t>
            </w:r>
          </w:p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1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cantSplit/>
          <w:trHeight w:val="104"/>
        </w:trPr>
        <w:tc>
          <w:tcPr>
            <w:tcW w:w="9606" w:type="dxa"/>
            <w:gridSpan w:val="12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гречневая</w:t>
            </w:r>
          </w:p>
        </w:tc>
      </w:tr>
      <w:tr w:rsidR="00C735C5" w:rsidRPr="00C735C5" w:rsidTr="00C735C5">
        <w:trPr>
          <w:trHeight w:val="197"/>
        </w:trPr>
        <w:tc>
          <w:tcPr>
            <w:tcW w:w="9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5,61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35,84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230,45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67,50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208,5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C735C5" w:rsidRPr="00C735C5" w:rsidTr="00C735C5">
        <w:trPr>
          <w:trHeight w:val="197"/>
        </w:trPr>
        <w:tc>
          <w:tcPr>
            <w:tcW w:w="9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6,73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43,00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276,53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15,57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81,00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250,2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C735C5" w:rsidRPr="00C735C5" w:rsidTr="00C735C5">
        <w:trPr>
          <w:trHeight w:val="197"/>
        </w:trPr>
        <w:tc>
          <w:tcPr>
            <w:tcW w:w="9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7,48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47,78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307,26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278,0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C735C5" w:rsidRPr="00C735C5" w:rsidTr="00C735C5">
        <w:trPr>
          <w:trHeight w:val="176"/>
        </w:trPr>
        <w:tc>
          <w:tcPr>
            <w:tcW w:w="9606" w:type="dxa"/>
            <w:gridSpan w:val="1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пшеничная</w:t>
            </w:r>
          </w:p>
        </w:tc>
      </w:tr>
      <w:tr w:rsidR="00C735C5" w:rsidRPr="00C735C5" w:rsidTr="00C735C5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213,71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C735C5" w:rsidRPr="00C735C5" w:rsidTr="00C735C5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42,32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256,45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1,46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194,4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C735C5" w:rsidRPr="00C735C5" w:rsidTr="00C735C5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5,84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47,02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284,94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C735C5" w:rsidRPr="00C735C5" w:rsidTr="00C735C5">
        <w:trPr>
          <w:trHeight w:val="70"/>
        </w:trPr>
        <w:tc>
          <w:tcPr>
            <w:tcW w:w="9606" w:type="dxa"/>
            <w:gridSpan w:val="1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пшенная</w:t>
            </w:r>
          </w:p>
        </w:tc>
      </w:tr>
      <w:tr w:rsidR="00C735C5" w:rsidRPr="00C735C5" w:rsidTr="00C735C5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37,88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229,50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C735C5" w:rsidRPr="00C735C5" w:rsidTr="00C735C5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45,45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275,40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19,96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56,81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161,32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25,20</w:t>
            </w:r>
          </w:p>
        </w:tc>
      </w:tr>
      <w:tr w:rsidR="00C735C5" w:rsidRPr="00C735C5" w:rsidTr="00C735C5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7,62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50,50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306,00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63,12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179,24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735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</w:t>
      </w:r>
      <w:proofErr w:type="spellStart"/>
      <w:r w:rsidRPr="00C735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упревания</w:t>
      </w:r>
      <w:proofErr w:type="spellEnd"/>
      <w:r w:rsidRPr="00C735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каши до готовности. При отпуске кашу поливают растопленным прокипяченным сливочным маслом.</w:t>
      </w: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i/>
          <w:color w:val="000000"/>
          <w:spacing w:val="2"/>
          <w:lang w:eastAsia="ru-RU"/>
        </w:rPr>
      </w:pP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color w:val="000000"/>
          <w:spacing w:val="2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color w:val="000000"/>
          <w:spacing w:val="2"/>
          <w:lang w:eastAsia="ru-RU"/>
        </w:rPr>
        <w:t>Требования к качеству: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lang w:eastAsia="ru-RU"/>
        </w:rPr>
        <w:t>зерна крупы целые, хорошо разваренные, хорошо отделяются друг от друга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lang w:eastAsia="ru-RU"/>
        </w:rPr>
        <w:t>мягкая, рассыпчатая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каши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гречневой – от светло-коричневого до коричневого, ячневой  – сероватый, пшеничной – желтовато-серый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умеренно соленый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каши из данного вида крупы с маслом </w:t>
      </w:r>
    </w:p>
    <w:p w:rsidR="00BF3A1A" w:rsidRDefault="00BF3A1A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3A1A" w:rsidRDefault="00BF3A1A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3A1A" w:rsidRDefault="00BF3A1A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кулинарного блюда № 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МАКАРОННЫЕ ИЗДЕЛИЯ ОТВАРНЫЕ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688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Наименование сборника рецептур: 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317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1147"/>
        <w:gridCol w:w="1139"/>
        <w:gridCol w:w="1148"/>
        <w:gridCol w:w="1139"/>
        <w:gridCol w:w="1147"/>
        <w:gridCol w:w="1140"/>
      </w:tblGrid>
      <w:tr w:rsidR="00C735C5" w:rsidRPr="00C735C5" w:rsidTr="00C735C5">
        <w:tc>
          <w:tcPr>
            <w:tcW w:w="2566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7004" w:type="dxa"/>
            <w:gridSpan w:val="6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2566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4" w:type="dxa"/>
            <w:gridSpan w:val="6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2566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25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Макаронные изделия</w:t>
            </w:r>
          </w:p>
        </w:tc>
        <w:tc>
          <w:tcPr>
            <w:tcW w:w="116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16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16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61,2</w:t>
            </w:r>
          </w:p>
        </w:tc>
        <w:tc>
          <w:tcPr>
            <w:tcW w:w="116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61,2</w:t>
            </w:r>
          </w:p>
        </w:tc>
        <w:tc>
          <w:tcPr>
            <w:tcW w:w="116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16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C735C5" w:rsidRPr="00C735C5" w:rsidTr="00C735C5">
        <w:tc>
          <w:tcPr>
            <w:tcW w:w="25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116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16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16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116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1167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68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C735C5" w:rsidRPr="00C735C5" w:rsidTr="00C735C5">
        <w:tc>
          <w:tcPr>
            <w:tcW w:w="256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335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335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02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62"/>
      </w:tblGrid>
      <w:tr w:rsidR="00C735C5" w:rsidRPr="00C735C5" w:rsidTr="00C735C5">
        <w:trPr>
          <w:trHeight w:val="45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Выход, г </w:t>
            </w:r>
          </w:p>
        </w:tc>
        <w:tc>
          <w:tcPr>
            <w:tcW w:w="3277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104"/>
        </w:trPr>
        <w:tc>
          <w:tcPr>
            <w:tcW w:w="1008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</w:t>
            </w:r>
          </w:p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1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197"/>
        </w:trPr>
        <w:tc>
          <w:tcPr>
            <w:tcW w:w="10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168,45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C735C5" w:rsidRPr="00C735C5" w:rsidTr="00C735C5">
        <w:trPr>
          <w:trHeight w:val="197"/>
        </w:trPr>
        <w:tc>
          <w:tcPr>
            <w:tcW w:w="10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5,42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31,73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202,14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5,83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25,34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25,20</w:t>
            </w:r>
          </w:p>
        </w:tc>
      </w:tr>
      <w:tr w:rsidR="00C735C5" w:rsidRPr="00C735C5" w:rsidTr="00C735C5">
        <w:trPr>
          <w:trHeight w:val="197"/>
        </w:trPr>
        <w:tc>
          <w:tcPr>
            <w:tcW w:w="10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6,02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35,26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224,60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28,16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49,56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1,48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65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735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</w:t>
      </w: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735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Сваренные макароны откидывают и перемешивают с прокипяченным сливочным маслом.</w:t>
      </w: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i/>
          <w:color w:val="000000"/>
          <w:spacing w:val="2"/>
          <w:lang w:eastAsia="ru-RU"/>
        </w:rPr>
      </w:pP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color w:val="000000"/>
          <w:spacing w:val="2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color w:val="000000"/>
          <w:spacing w:val="2"/>
          <w:lang w:eastAsia="ru-RU"/>
        </w:rPr>
        <w:t>Требования к качеству:</w:t>
      </w: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color w:val="000000"/>
          <w:spacing w:val="2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lang w:eastAsia="ru-RU"/>
        </w:rPr>
        <w:t>макароны мягкие, на не разварившиеся, хорошо отделяются друг от друга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lang w:eastAsia="ru-RU"/>
        </w:rPr>
        <w:t>мягкая, рассыпчатая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светло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-кремовый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умеренно соленый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отварных макаронных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изделий  с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маслом 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кулинарного блюда № 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ПЮРЕ КАРТОФЕЛЬНОЕ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694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319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039"/>
        <w:gridCol w:w="1040"/>
        <w:gridCol w:w="1039"/>
        <w:gridCol w:w="1040"/>
        <w:gridCol w:w="1039"/>
        <w:gridCol w:w="1040"/>
      </w:tblGrid>
      <w:tr w:rsidR="00C735C5" w:rsidRPr="00C735C5" w:rsidTr="00C735C5">
        <w:tc>
          <w:tcPr>
            <w:tcW w:w="3227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3227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3227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3227" w:type="dxa"/>
            <w:shd w:val="clear" w:color="auto" w:fill="auto"/>
          </w:tcPr>
          <w:p w:rsidR="00C735C5" w:rsidRPr="00C735C5" w:rsidRDefault="00BF3A1A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Картофель </w:t>
            </w:r>
          </w:p>
        </w:tc>
        <w:tc>
          <w:tcPr>
            <w:tcW w:w="1039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160,4</w:t>
            </w:r>
          </w:p>
        </w:tc>
        <w:tc>
          <w:tcPr>
            <w:tcW w:w="104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128,3</w:t>
            </w:r>
          </w:p>
        </w:tc>
        <w:tc>
          <w:tcPr>
            <w:tcW w:w="1039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192,4</w:t>
            </w:r>
          </w:p>
        </w:tc>
        <w:tc>
          <w:tcPr>
            <w:tcW w:w="104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153,9</w:t>
            </w:r>
          </w:p>
        </w:tc>
        <w:tc>
          <w:tcPr>
            <w:tcW w:w="1039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213,8</w:t>
            </w:r>
          </w:p>
        </w:tc>
        <w:tc>
          <w:tcPr>
            <w:tcW w:w="104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</w:tr>
      <w:tr w:rsidR="00C735C5" w:rsidRPr="00C735C5" w:rsidTr="00C735C5">
        <w:tc>
          <w:tcPr>
            <w:tcW w:w="322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Молоко </w:t>
            </w:r>
          </w:p>
        </w:tc>
        <w:tc>
          <w:tcPr>
            <w:tcW w:w="1039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23,7</w:t>
            </w:r>
          </w:p>
        </w:tc>
        <w:tc>
          <w:tcPr>
            <w:tcW w:w="104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22,5*</w:t>
            </w:r>
          </w:p>
        </w:tc>
        <w:tc>
          <w:tcPr>
            <w:tcW w:w="1039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28,4</w:t>
            </w:r>
          </w:p>
        </w:tc>
        <w:tc>
          <w:tcPr>
            <w:tcW w:w="104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27*</w:t>
            </w:r>
          </w:p>
        </w:tc>
        <w:tc>
          <w:tcPr>
            <w:tcW w:w="1039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31,6</w:t>
            </w:r>
          </w:p>
        </w:tc>
        <w:tc>
          <w:tcPr>
            <w:tcW w:w="104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30*</w:t>
            </w:r>
          </w:p>
        </w:tc>
      </w:tr>
      <w:tr w:rsidR="00C735C5" w:rsidRPr="00C735C5" w:rsidTr="00C735C5">
        <w:tc>
          <w:tcPr>
            <w:tcW w:w="322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1039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04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039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104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1039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C735C5" w:rsidRPr="00C735C5" w:rsidTr="00C735C5">
        <w:tc>
          <w:tcPr>
            <w:tcW w:w="322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*масса кипяченого молока. При отсутствии молока можно увеличить норму закладки жира на 10 г.</w:t>
      </w: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2"/>
        <w:gridCol w:w="709"/>
        <w:gridCol w:w="886"/>
        <w:gridCol w:w="980"/>
        <w:gridCol w:w="863"/>
        <w:gridCol w:w="711"/>
        <w:gridCol w:w="909"/>
        <w:gridCol w:w="711"/>
        <w:gridCol w:w="708"/>
        <w:gridCol w:w="759"/>
        <w:gridCol w:w="762"/>
      </w:tblGrid>
      <w:tr w:rsidR="00C735C5" w:rsidRPr="00C735C5" w:rsidTr="00C735C5">
        <w:trPr>
          <w:trHeight w:val="452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Выход, г </w:t>
            </w:r>
          </w:p>
        </w:tc>
        <w:tc>
          <w:tcPr>
            <w:tcW w:w="3277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cantSplit/>
          <w:trHeight w:val="1104"/>
        </w:trPr>
        <w:tc>
          <w:tcPr>
            <w:tcW w:w="817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</w:t>
            </w:r>
          </w:p>
          <w:p w:rsidR="00C735C5" w:rsidRPr="00C735C5" w:rsidRDefault="00C735C5" w:rsidP="00C735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71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197"/>
        </w:trPr>
        <w:tc>
          <w:tcPr>
            <w:tcW w:w="81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4,80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20,45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137,25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36,98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25,50</w:t>
            </w:r>
          </w:p>
        </w:tc>
      </w:tr>
      <w:tr w:rsidR="00C735C5" w:rsidRPr="00C735C5" w:rsidTr="00C735C5">
        <w:trPr>
          <w:trHeight w:val="197"/>
        </w:trPr>
        <w:tc>
          <w:tcPr>
            <w:tcW w:w="81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24,53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164,70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44,37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103,91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30,60</w:t>
            </w:r>
          </w:p>
        </w:tc>
      </w:tr>
      <w:tr w:rsidR="00C735C5" w:rsidRPr="00C735C5" w:rsidTr="00C735C5">
        <w:trPr>
          <w:trHeight w:val="197"/>
        </w:trPr>
        <w:tc>
          <w:tcPr>
            <w:tcW w:w="81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6,40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27,26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183,00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49,30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37,00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115,46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735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</w:t>
      </w: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735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</w:t>
      </w: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i/>
          <w:color w:val="000000"/>
          <w:spacing w:val="2"/>
          <w:lang w:eastAsia="ru-RU"/>
        </w:rPr>
      </w:pP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color w:val="000000"/>
          <w:spacing w:val="2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color w:val="000000"/>
          <w:spacing w:val="2"/>
          <w:lang w:eastAsia="ru-RU"/>
        </w:rPr>
        <w:t>Требования к качеству:</w:t>
      </w:r>
    </w:p>
    <w:p w:rsidR="00C735C5" w:rsidRPr="00C735C5" w:rsidRDefault="00C735C5" w:rsidP="00C735C5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lang w:eastAsia="ru-RU"/>
        </w:rPr>
        <w:t>протертая картофельная масса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lang w:eastAsia="ru-RU"/>
        </w:rPr>
        <w:t>густая, пышная, однородная</w:t>
      </w:r>
      <w:r w:rsidRPr="00C735C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масса, без комочков </w:t>
      </w:r>
      <w:proofErr w:type="spellStart"/>
      <w:r w:rsidRPr="00C735C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непротертого</w:t>
      </w:r>
      <w:proofErr w:type="spellEnd"/>
      <w:r w:rsidRPr="00C735C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картофеля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белый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 кремовым оттенком</w:t>
      </w:r>
      <w:r w:rsidRPr="00C735C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без темных включений.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слегка соленый, нежный, с ароматом молока и масла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lang w:eastAsia="ru-RU"/>
        </w:rPr>
        <w:t>свежеприготовленного картофельного пюре, кипяченого молока и сливочного масла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310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735C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BF3A1A" w:rsidRDefault="00BF3A1A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BF3A1A" w:rsidRDefault="00BF3A1A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bookmarkStart w:id="0" w:name="_GoBack"/>
      <w:bookmarkEnd w:id="0"/>
      <w:r w:rsidRPr="00C735C5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lastRenderedPageBreak/>
        <w:t>Сладкие блюда</w:t>
      </w:r>
    </w:p>
    <w:p w:rsidR="00C735C5" w:rsidRPr="00C735C5" w:rsidRDefault="00C735C5" w:rsidP="00C7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В состав сладких блюд включены свежие плоды и ягоды, компоты, кисели, пудинги.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Для их приготовления используют сахар, плоды, ягоды, соки, а также яйца, молоко, мучные и крупяные продукты.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Ароматизирующими и вкусовыми веществами сладких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блюд  используют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в детском питании лимонную кислоту, какао.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В качестве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желирующих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 веществ действующим СанПиНом разрешен крахмал картофельный.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Плоды и ягоды перед использованием перебирают, удаляют плодоножки, сорные примеси, тщательно промываю проточной водой.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Компоты приготовляют из свежих, сушеных плодов и ягод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При недостаточной кислотности в компоты добавляют лимонную кислоту.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Кисели приготавливают из свежих и сушеных плодов и ягод, молока и других продуктов.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Густые и средней густоты кисели используются в качестве самостоятельного блюда.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Воздушные пироги (суфле), пудинги – горячие сладкие блюда.</w:t>
      </w: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кулинарного блюда № 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КОМПОТ ИЗ СМЕСИ СУХОФРУКТОВ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868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372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3108"/>
        <w:gridCol w:w="3105"/>
      </w:tblGrid>
      <w:tr w:rsidR="00C735C5" w:rsidRPr="00C735C5" w:rsidTr="00C735C5">
        <w:tc>
          <w:tcPr>
            <w:tcW w:w="3190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3190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3190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Смесь сухофруктов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Вода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Кислота лимонная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C735C5" w:rsidRPr="00C735C5" w:rsidTr="00C735C5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24,76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94,20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6,40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1,08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C735C5" w:rsidRPr="00C735C5" w:rsidRDefault="00C735C5" w:rsidP="00C735C5">
      <w:pPr>
        <w:shd w:val="clear" w:color="auto" w:fill="FFFFFF"/>
        <w:spacing w:before="7" w:after="0" w:line="240" w:lineRule="auto"/>
        <w:ind w:left="14" w:firstLine="694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735C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Подготовленные сухофрукты заливают горячей водой, нагревают до кипения, всыпают сахар, добавляют лимонную кислоту и варят до готовности.</w:t>
      </w:r>
    </w:p>
    <w:p w:rsidR="00C735C5" w:rsidRPr="00C735C5" w:rsidRDefault="00C735C5" w:rsidP="00C735C5">
      <w:pPr>
        <w:shd w:val="clear" w:color="auto" w:fill="FFFFFF"/>
        <w:spacing w:before="7" w:after="0" w:line="240" w:lineRule="auto"/>
        <w:ind w:left="14"/>
        <w:jc w:val="both"/>
        <w:rPr>
          <w:rFonts w:ascii="Times New Roman" w:eastAsia="Times New Roman" w:hAnsi="Times New Roman" w:cs="Times New Roman"/>
          <w:i/>
          <w:color w:val="000000"/>
          <w:spacing w:val="-3"/>
          <w:lang w:eastAsia="ru-RU"/>
        </w:rPr>
      </w:pPr>
      <w:r w:rsidRPr="00C735C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ab/>
        <w:t>Компот варят заранее, чтобы он настоялся.</w:t>
      </w:r>
    </w:p>
    <w:p w:rsidR="00C735C5" w:rsidRPr="00C735C5" w:rsidRDefault="00C735C5" w:rsidP="00C735C5">
      <w:pPr>
        <w:shd w:val="clear" w:color="auto" w:fill="FFFFFF"/>
        <w:spacing w:before="115" w:after="0" w:line="240" w:lineRule="auto"/>
        <w:ind w:left="324"/>
        <w:jc w:val="center"/>
        <w:rPr>
          <w:rFonts w:ascii="Times New Roman" w:eastAsia="Times New Roman" w:hAnsi="Times New Roman" w:cs="Times New Roman"/>
          <w:i/>
          <w:color w:val="000000"/>
          <w:spacing w:val="-3"/>
          <w:lang w:eastAsia="ru-RU"/>
        </w:rPr>
      </w:pPr>
    </w:p>
    <w:p w:rsidR="00C735C5" w:rsidRPr="00C735C5" w:rsidRDefault="00C735C5" w:rsidP="00C735C5">
      <w:pPr>
        <w:shd w:val="clear" w:color="auto" w:fill="FFFFFF"/>
        <w:spacing w:before="115" w:after="0" w:line="240" w:lineRule="auto"/>
        <w:ind w:left="324"/>
        <w:jc w:val="center"/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  <w:t>Требования к качеству</w:t>
      </w:r>
      <w:r w:rsidRPr="00C735C5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:</w:t>
      </w:r>
    </w:p>
    <w:p w:rsidR="00C735C5" w:rsidRPr="00C735C5" w:rsidRDefault="00C735C5" w:rsidP="00C735C5">
      <w:pPr>
        <w:shd w:val="clear" w:color="auto" w:fill="FFFFFF"/>
        <w:spacing w:before="115" w:after="0" w:line="240" w:lineRule="auto"/>
        <w:ind w:left="324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плоды иди ягоды не переваренные, уложенные в стакан или </w:t>
      </w:r>
      <w:proofErr w:type="spellStart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креманку</w:t>
      </w:r>
      <w:proofErr w:type="spell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и залиты полученным при варке компота прозрачным отваром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отвара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– жидкая, с наличием хорошо проваренных фруктов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от</w:t>
      </w:r>
      <w:proofErr w:type="gramEnd"/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светло-коричневого до темно-коричневого, в зависимости от набора сухофруктов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приятный, сладкий или кисло-сладкий,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соответствует виду плодов или ягод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lang w:eastAsia="ru-RU"/>
        </w:rPr>
        <w:t>аромат использованных плодов и ягод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79" w:firstLine="259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кулинарного блюда № 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ЧАЙ С САХАРОМ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943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398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3108"/>
        <w:gridCol w:w="3105"/>
      </w:tblGrid>
      <w:tr w:rsidR="00C735C5" w:rsidRPr="00C735C5" w:rsidTr="00C735C5">
        <w:tc>
          <w:tcPr>
            <w:tcW w:w="3190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3190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3190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Чай высшего или 1-го сорта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C735C5" w:rsidRPr="00C735C5" w:rsidTr="00C735C5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14,00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28,00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заваренным. 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Температура подачи 75</w:t>
      </w:r>
      <w:r w:rsidRPr="00C735C5">
        <w:rPr>
          <w:rFonts w:ascii="Times New Roman" w:eastAsia="Times New Roman" w:hAnsi="Times New Roman" w:cs="Times New Roman"/>
          <w:lang w:eastAsia="ru-RU"/>
        </w:rPr>
        <w:sym w:font="Symbol" w:char="F0B0"/>
      </w:r>
      <w:r w:rsidRPr="00C735C5">
        <w:rPr>
          <w:rFonts w:ascii="Times New Roman" w:eastAsia="Times New Roman" w:hAnsi="Times New Roman" w:cs="Times New Roman"/>
          <w:lang w:eastAsia="ru-RU"/>
        </w:rPr>
        <w:t>С.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жидкость золотисто-коричневого цвета, налита в стакан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жидкая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золотисто</w:t>
      </w:r>
      <w:proofErr w:type="gramEnd"/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-коричневый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сладкий, чуть терпкий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lang w:eastAsia="ru-RU"/>
        </w:rPr>
        <w:t>соответственный чаю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32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32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кулинарного блюда № 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КАКАО С МОЛОКОМ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Номер рецептуры: 959</w:t>
      </w: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</w:t>
      </w:r>
      <w:r w:rsidRPr="00C735C5">
        <w:rPr>
          <w:rFonts w:ascii="Times New Roman" w:eastAsia="Times New Roman" w:hAnsi="Times New Roman" w:cs="Times New Roman"/>
          <w:lang w:eastAsia="ru-RU"/>
        </w:rPr>
        <w:tab/>
        <w:t>Сборник рецептур блюд и кулинарных изделий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для предприятий общественного питания / Авт.-сост.: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А.И.Здобнов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 xml:space="preserve">, В.А. Цыганенко, М.И. </w:t>
      </w:r>
      <w:proofErr w:type="spellStart"/>
      <w:r w:rsidRPr="00C735C5">
        <w:rPr>
          <w:rFonts w:ascii="Times New Roman" w:eastAsia="Times New Roman" w:hAnsi="Times New Roman" w:cs="Times New Roman"/>
          <w:lang w:eastAsia="ru-RU"/>
        </w:rPr>
        <w:t>Пересичный</w:t>
      </w:r>
      <w:proofErr w:type="spellEnd"/>
      <w:r w:rsidRPr="00C735C5">
        <w:rPr>
          <w:rFonts w:ascii="Times New Roman" w:eastAsia="Times New Roman" w:hAnsi="Times New Roman" w:cs="Times New Roman"/>
          <w:lang w:eastAsia="ru-RU"/>
        </w:rPr>
        <w:t>. – К.: А.С.К., 2005, с. 403</w:t>
      </w:r>
    </w:p>
    <w:p w:rsidR="00C735C5" w:rsidRPr="00C735C5" w:rsidRDefault="00C735C5" w:rsidP="00C735C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3108"/>
        <w:gridCol w:w="3105"/>
      </w:tblGrid>
      <w:tr w:rsidR="00C735C5" w:rsidRPr="00C735C5" w:rsidTr="00C735C5">
        <w:tc>
          <w:tcPr>
            <w:tcW w:w="3190" w:type="dxa"/>
            <w:vMerge w:val="restart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Расход сырья и полуфабрикатов</w:t>
            </w:r>
          </w:p>
        </w:tc>
      </w:tr>
      <w:tr w:rsidR="00C735C5" w:rsidRPr="00C735C5" w:rsidTr="00C735C5">
        <w:tc>
          <w:tcPr>
            <w:tcW w:w="3190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 порция</w:t>
            </w:r>
          </w:p>
        </w:tc>
      </w:tr>
      <w:tr w:rsidR="00C735C5" w:rsidRPr="00C735C5" w:rsidTr="00C735C5">
        <w:tc>
          <w:tcPr>
            <w:tcW w:w="3190" w:type="dxa"/>
            <w:vMerge/>
            <w:shd w:val="clear" w:color="auto" w:fill="auto"/>
          </w:tcPr>
          <w:p w:rsidR="00C735C5" w:rsidRPr="00C735C5" w:rsidRDefault="00C735C5" w:rsidP="00C73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Брутто, г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Нетто, г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Какао-порошок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 xml:space="preserve">Молоко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C735C5" w:rsidRPr="00C735C5" w:rsidTr="00C735C5">
        <w:tc>
          <w:tcPr>
            <w:tcW w:w="319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</w:tbl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C735C5" w:rsidRPr="00C735C5" w:rsidTr="00C735C5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Минер. 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Витамины, мг</w:t>
            </w:r>
          </w:p>
        </w:tc>
      </w:tr>
      <w:tr w:rsidR="00C735C5" w:rsidRPr="00C735C5" w:rsidTr="00C735C5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Жиры,г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val="en-US" w:eastAsia="ru-RU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35C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C735C5" w:rsidRPr="00C735C5" w:rsidTr="00C735C5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3,52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3,72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25,49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145,2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122,0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lang w:eastAsia="ru-RU"/>
              </w:rPr>
              <w:t>1,30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C735C5" w:rsidRPr="00C735C5" w:rsidRDefault="00C735C5" w:rsidP="00C7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</w:tr>
    </w:tbl>
    <w:p w:rsidR="00C735C5" w:rsidRPr="00C735C5" w:rsidRDefault="00C735C5" w:rsidP="00C735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Технология приготовления: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lang w:eastAsia="ru-RU"/>
        </w:rPr>
        <w:t xml:space="preserve">Можно приготавливать </w:t>
      </w:r>
      <w:proofErr w:type="gramStart"/>
      <w:r w:rsidRPr="00C735C5">
        <w:rPr>
          <w:rFonts w:ascii="Times New Roman" w:eastAsia="Times New Roman" w:hAnsi="Times New Roman" w:cs="Times New Roman"/>
          <w:lang w:eastAsia="ru-RU"/>
        </w:rPr>
        <w:t>какао  на</w:t>
      </w:r>
      <w:proofErr w:type="gramEnd"/>
      <w:r w:rsidRPr="00C735C5">
        <w:rPr>
          <w:rFonts w:ascii="Times New Roman" w:eastAsia="Times New Roman" w:hAnsi="Times New Roman" w:cs="Times New Roman"/>
          <w:lang w:eastAsia="ru-RU"/>
        </w:rPr>
        <w:t xml:space="preserve"> молоке сгущенном, при этом соотношение свежего молока к сгущенному составляет 1 : 0,38, а  закладку сахара уменьшают на 15% (17 г).</w:t>
      </w: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735C5">
        <w:rPr>
          <w:rFonts w:ascii="Times New Roman" w:eastAsia="Times New Roman" w:hAnsi="Times New Roman" w:cs="Times New Roman"/>
          <w:b/>
          <w:i/>
          <w:lang w:eastAsia="ru-RU"/>
        </w:rPr>
        <w:t>Требования к качеству:</w:t>
      </w: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непрозрачная жидкость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светло-шоколадного цвета, налита в стакан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жидкая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светло</w:t>
      </w:r>
      <w:proofErr w:type="gramEnd"/>
      <w:r w:rsidRPr="00C735C5">
        <w:rPr>
          <w:rFonts w:ascii="Times New Roman" w:eastAsia="Times New Roman" w:hAnsi="Times New Roman" w:cs="Times New Roman"/>
          <w:iCs/>
          <w:color w:val="000000"/>
          <w:lang w:eastAsia="ru-RU"/>
        </w:rPr>
        <w:t>-шоколадный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Вкус: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сладкий, с выраженным привкусом какао и кипяченого молока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735C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C735C5">
        <w:rPr>
          <w:rFonts w:ascii="Times New Roman" w:eastAsia="Times New Roman" w:hAnsi="Times New Roman" w:cs="Times New Roman"/>
          <w:lang w:eastAsia="ru-RU"/>
        </w:rPr>
        <w:t xml:space="preserve">аромат </w:t>
      </w:r>
      <w:r w:rsidRPr="00C735C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какао и кипяченого молока</w:t>
      </w: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35C5" w:rsidRPr="00C735C5" w:rsidRDefault="00C735C5" w:rsidP="00C735C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35C5" w:rsidRPr="00C735C5" w:rsidRDefault="00C735C5" w:rsidP="00C73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3FA4" w:rsidRDefault="008C3FA4"/>
    <w:sectPr w:rsidR="008C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50FB"/>
    <w:multiLevelType w:val="hybridMultilevel"/>
    <w:tmpl w:val="04A822A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327A5B"/>
    <w:multiLevelType w:val="hybridMultilevel"/>
    <w:tmpl w:val="91700BE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D13B7B"/>
    <w:multiLevelType w:val="hybridMultilevel"/>
    <w:tmpl w:val="4A0E511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5E813CC"/>
    <w:multiLevelType w:val="hybridMultilevel"/>
    <w:tmpl w:val="16FC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823219"/>
    <w:multiLevelType w:val="hybridMultilevel"/>
    <w:tmpl w:val="42D65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C5"/>
    <w:rsid w:val="008C3FA4"/>
    <w:rsid w:val="00BF3A1A"/>
    <w:rsid w:val="00C735C5"/>
    <w:rsid w:val="00FB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3D0F"/>
  <w15:chartTrackingRefBased/>
  <w15:docId w15:val="{4D6EA73B-C5C1-4F12-B661-71B11B1B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735C5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735C5"/>
    <w:pPr>
      <w:keepNext/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5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735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C735C5"/>
  </w:style>
  <w:style w:type="table" w:styleId="a3">
    <w:name w:val="Table Grid"/>
    <w:basedOn w:val="a1"/>
    <w:rsid w:val="00C73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735C5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ody Text"/>
    <w:basedOn w:val="a"/>
    <w:link w:val="a6"/>
    <w:rsid w:val="00C735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73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735C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3">
    <w:name w:val="Body Text Indent 3"/>
    <w:basedOn w:val="a"/>
    <w:link w:val="30"/>
    <w:rsid w:val="00C735C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735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735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/>
    </w:rPr>
  </w:style>
  <w:style w:type="character" w:customStyle="1" w:styleId="21">
    <w:name w:val=" Знак Знак2"/>
    <w:rsid w:val="00C735C5"/>
    <w:rPr>
      <w:sz w:val="28"/>
      <w:szCs w:val="24"/>
      <w:lang w:val="ru-RU" w:eastAsia="ru-RU" w:bidi="ar-SA"/>
    </w:rPr>
  </w:style>
  <w:style w:type="character" w:customStyle="1" w:styleId="14">
    <w:name w:val=" Знак Знак14"/>
    <w:rsid w:val="00C735C5"/>
    <w:rPr>
      <w:sz w:val="28"/>
      <w:szCs w:val="24"/>
      <w:lang w:val="ru-RU" w:eastAsia="ru-RU" w:bidi="ar-SA"/>
    </w:rPr>
  </w:style>
  <w:style w:type="character" w:customStyle="1" w:styleId="13">
    <w:name w:val=" Знак Знак13"/>
    <w:rsid w:val="00C735C5"/>
    <w:rPr>
      <w:b/>
      <w:sz w:val="24"/>
      <w:szCs w:val="24"/>
      <w:lang w:val="ru-RU" w:eastAsia="ru-RU" w:bidi="ar-SA"/>
    </w:rPr>
  </w:style>
  <w:style w:type="character" w:customStyle="1" w:styleId="4">
    <w:name w:val=" Знак Знак4"/>
    <w:rsid w:val="00C735C5"/>
    <w:rPr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6721</Words>
  <Characters>38315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1</cp:revision>
  <dcterms:created xsi:type="dcterms:W3CDTF">2021-03-15T13:37:00Z</dcterms:created>
  <dcterms:modified xsi:type="dcterms:W3CDTF">2021-03-15T14:13:00Z</dcterms:modified>
</cp:coreProperties>
</file>